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7F5B" w14:textId="0B509813" w:rsidR="00970D03" w:rsidRPr="00970D03" w:rsidRDefault="00970D03" w:rsidP="00970D03">
      <w:pPr>
        <w:ind w:left="6480"/>
        <w:rPr>
          <w:rFonts w:ascii="David" w:eastAsia="DengXian" w:hAnsi="David" w:cs="David"/>
          <w:b/>
          <w:bCs/>
          <w:kern w:val="0"/>
          <w:sz w:val="24"/>
          <w:szCs w:val="24"/>
          <w:rtl/>
          <w:lang w:eastAsia="zh-CN"/>
          <w14:ligatures w14:val="none"/>
        </w:rPr>
      </w:pPr>
      <w:r w:rsidRPr="00970D03">
        <w:rPr>
          <w:rFonts w:ascii="David" w:eastAsia="DengXian" w:hAnsi="David" w:cs="David"/>
          <w:b/>
          <w:bCs/>
          <w:kern w:val="0"/>
          <w:sz w:val="24"/>
          <w:szCs w:val="24"/>
          <w:rtl/>
          <w:lang w:eastAsia="zh-CN"/>
          <w14:ligatures w14:val="none"/>
        </w:rPr>
        <w:t xml:space="preserve">                                                                                                               </w:t>
      </w:r>
      <w:r w:rsidRPr="00970D03">
        <w:rPr>
          <w:rFonts w:ascii="David" w:eastAsia="DengXian" w:hAnsi="David" w:cs="David" w:hint="cs"/>
          <w:b/>
          <w:bCs/>
          <w:kern w:val="0"/>
          <w:sz w:val="24"/>
          <w:szCs w:val="24"/>
          <w:rtl/>
          <w:lang w:eastAsia="zh-CN"/>
          <w14:ligatures w14:val="none"/>
        </w:rPr>
        <w:t>ת</w:t>
      </w:r>
      <w:r w:rsidRPr="00970D03">
        <w:rPr>
          <w:rFonts w:ascii="David" w:eastAsia="DengXian" w:hAnsi="David" w:cs="David"/>
          <w:b/>
          <w:bCs/>
          <w:kern w:val="0"/>
          <w:sz w:val="24"/>
          <w:szCs w:val="24"/>
          <w:rtl/>
          <w:lang w:eastAsia="zh-CN"/>
          <w14:ligatures w14:val="none"/>
        </w:rPr>
        <w:t>אריך:</w:t>
      </w:r>
      <w:r w:rsidRPr="00970D03">
        <w:rPr>
          <w:rFonts w:ascii="David" w:eastAsia="DengXian" w:hAnsi="David" w:cs="David" w:hint="cs"/>
          <w:b/>
          <w:bCs/>
          <w:kern w:val="0"/>
          <w:sz w:val="24"/>
          <w:szCs w:val="24"/>
          <w:rtl/>
          <w:lang w:eastAsia="zh-CN"/>
          <w14:ligatures w14:val="none"/>
        </w:rPr>
        <w:t xml:space="preserve"> </w:t>
      </w:r>
      <w:r w:rsidR="00B92598">
        <w:rPr>
          <w:rFonts w:ascii="David" w:eastAsia="DengXian" w:hAnsi="David" w:cs="David" w:hint="cs"/>
          <w:b/>
          <w:bCs/>
          <w:kern w:val="0"/>
          <w:sz w:val="24"/>
          <w:szCs w:val="24"/>
          <w:u w:val="single"/>
          <w:rtl/>
          <w:lang w:eastAsia="zh-CN"/>
          <w14:ligatures w14:val="none"/>
        </w:rPr>
        <w:t>10/08/2025</w:t>
      </w:r>
    </w:p>
    <w:p w14:paraId="7B7D7483" w14:textId="77777777" w:rsidR="00970D03" w:rsidRPr="00970D03" w:rsidRDefault="00970D03" w:rsidP="00970D03">
      <w:pPr>
        <w:ind w:left="6480"/>
        <w:rPr>
          <w:rFonts w:ascii="David" w:eastAsia="DengXian" w:hAnsi="David" w:cs="David"/>
          <w:kern w:val="0"/>
          <w:sz w:val="24"/>
          <w:szCs w:val="24"/>
          <w:lang w:eastAsia="zh-CN"/>
          <w14:ligatures w14:val="none"/>
        </w:rPr>
      </w:pPr>
      <w:r w:rsidRPr="00970D03">
        <w:rPr>
          <w:rFonts w:ascii="David" w:eastAsia="DengXian" w:hAnsi="David" w:cs="David" w:hint="cs"/>
          <w:b/>
          <w:bCs/>
          <w:kern w:val="0"/>
          <w:sz w:val="24"/>
          <w:szCs w:val="24"/>
          <w:rtl/>
          <w:lang w:eastAsia="zh-CN"/>
          <w14:ligatures w14:val="none"/>
        </w:rPr>
        <w:t xml:space="preserve">אסמכתא:_____ </w:t>
      </w:r>
    </w:p>
    <w:p w14:paraId="16EBB71C" w14:textId="77777777" w:rsidR="00970D03" w:rsidRPr="00970D03" w:rsidRDefault="00970D03" w:rsidP="00970D03">
      <w:pPr>
        <w:jc w:val="center"/>
        <w:rPr>
          <w:rFonts w:ascii="David" w:eastAsia="Times New Roman" w:hAnsi="David" w:cs="David"/>
          <w:b/>
          <w:bCs/>
          <w:kern w:val="0"/>
          <w:sz w:val="20"/>
          <w:szCs w:val="20"/>
          <w:rtl/>
          <w:lang w:eastAsia="he-IL"/>
          <w14:ligatures w14:val="none"/>
        </w:rPr>
      </w:pPr>
    </w:p>
    <w:p w14:paraId="6BDC67D7" w14:textId="46DB96D6" w:rsidR="00970D03" w:rsidRPr="00970D03" w:rsidRDefault="00970D03" w:rsidP="00970D03">
      <w:pPr>
        <w:jc w:val="center"/>
        <w:rPr>
          <w:rFonts w:ascii="David" w:eastAsia="DengXian" w:hAnsi="David" w:cs="David"/>
          <w:kern w:val="0"/>
          <w:sz w:val="24"/>
          <w:szCs w:val="24"/>
          <w:lang w:eastAsia="zh-CN"/>
          <w14:ligatures w14:val="none"/>
        </w:rPr>
      </w:pPr>
      <w:r w:rsidRPr="00970D03">
        <w:rPr>
          <w:rFonts w:ascii="David" w:eastAsia="Times New Roman" w:hAnsi="David" w:cs="David"/>
          <w:b/>
          <w:bCs/>
          <w:kern w:val="0"/>
          <w:sz w:val="24"/>
          <w:szCs w:val="24"/>
          <w:rtl/>
          <w:lang w:eastAsia="he-IL"/>
          <w14:ligatures w14:val="none"/>
        </w:rPr>
        <w:t xml:space="preserve">פרוטוקול ישיבת ועדת: </w:t>
      </w:r>
      <w:r w:rsidRPr="00970D03">
        <w:rPr>
          <w:rFonts w:ascii="David" w:eastAsia="Times New Roman" w:hAnsi="David" w:cs="David" w:hint="cs"/>
          <w:b/>
          <w:bCs/>
          <w:kern w:val="0"/>
          <w:sz w:val="24"/>
          <w:szCs w:val="24"/>
          <w:u w:val="single"/>
          <w:rtl/>
          <w:lang w:eastAsia="he-IL"/>
          <w14:ligatures w14:val="none"/>
        </w:rPr>
        <w:t xml:space="preserve">שורדי שואה </w:t>
      </w:r>
      <w:r w:rsidRPr="00970D03">
        <w:rPr>
          <w:rFonts w:ascii="David" w:eastAsia="Times New Roman" w:hAnsi="David" w:cs="David"/>
          <w:b/>
          <w:bCs/>
          <w:kern w:val="0"/>
          <w:sz w:val="24"/>
          <w:szCs w:val="24"/>
          <w:rtl/>
          <w:lang w:eastAsia="he-IL"/>
          <w14:ligatures w14:val="none"/>
        </w:rPr>
        <w:t>מס' ישיבה</w:t>
      </w:r>
      <w:r w:rsidRPr="00970D03">
        <w:rPr>
          <w:rFonts w:ascii="David" w:eastAsia="Times New Roman" w:hAnsi="David" w:cs="David"/>
          <w:b/>
          <w:bCs/>
          <w:kern w:val="0"/>
          <w:sz w:val="24"/>
          <w:szCs w:val="24"/>
          <w:rtl/>
          <w:lang w:eastAsia="he-IL"/>
          <w14:ligatures w14:val="none"/>
        </w:rPr>
        <w:softHyphen/>
      </w:r>
      <w:r w:rsidRPr="00970D03">
        <w:rPr>
          <w:rFonts w:ascii="David" w:eastAsia="Times New Roman" w:hAnsi="David" w:cs="David" w:hint="cs"/>
          <w:b/>
          <w:bCs/>
          <w:kern w:val="0"/>
          <w:sz w:val="24"/>
          <w:szCs w:val="24"/>
          <w:rtl/>
          <w:lang w:eastAsia="he-IL"/>
          <w14:ligatures w14:val="none"/>
        </w:rPr>
        <w:t>:</w:t>
      </w:r>
      <w:r w:rsidRPr="00970D03">
        <w:rPr>
          <w:rFonts w:ascii="David" w:eastAsia="Times New Roman" w:hAnsi="David" w:cs="David" w:hint="cs"/>
          <w:b/>
          <w:bCs/>
          <w:kern w:val="0"/>
          <w:sz w:val="24"/>
          <w:szCs w:val="24"/>
          <w:u w:val="single"/>
          <w:rtl/>
          <w:lang w:eastAsia="he-IL"/>
          <w14:ligatures w14:val="none"/>
        </w:rPr>
        <w:t xml:space="preserve"> </w:t>
      </w:r>
      <w:r w:rsidR="00D31C7B">
        <w:rPr>
          <w:rFonts w:ascii="David" w:eastAsia="Times New Roman" w:hAnsi="David" w:cs="David" w:hint="cs"/>
          <w:b/>
          <w:bCs/>
          <w:kern w:val="0"/>
          <w:sz w:val="24"/>
          <w:szCs w:val="24"/>
          <w:u w:val="single"/>
          <w:rtl/>
          <w:lang w:eastAsia="he-IL"/>
          <w14:ligatures w14:val="none"/>
        </w:rPr>
        <w:t>2</w:t>
      </w:r>
      <w:r w:rsidRPr="00970D03">
        <w:rPr>
          <w:rFonts w:ascii="David" w:eastAsia="Times New Roman" w:hAnsi="David" w:cs="David" w:hint="cs"/>
          <w:b/>
          <w:bCs/>
          <w:kern w:val="0"/>
          <w:sz w:val="24"/>
          <w:szCs w:val="24"/>
          <w:u w:val="single"/>
          <w:rtl/>
          <w:lang w:eastAsia="he-IL"/>
          <w14:ligatures w14:val="none"/>
        </w:rPr>
        <w:t xml:space="preserve"> </w:t>
      </w:r>
      <w:r w:rsidRPr="00970D03">
        <w:rPr>
          <w:rFonts w:ascii="David" w:eastAsia="Times New Roman" w:hAnsi="David" w:cs="David" w:hint="cs"/>
          <w:b/>
          <w:bCs/>
          <w:kern w:val="0"/>
          <w:sz w:val="24"/>
          <w:szCs w:val="24"/>
          <w:rtl/>
          <w:lang w:eastAsia="he-IL"/>
          <w14:ligatures w14:val="none"/>
        </w:rPr>
        <w:t>נ</w:t>
      </w:r>
      <w:r w:rsidRPr="00970D03">
        <w:rPr>
          <w:rFonts w:ascii="David" w:eastAsia="DengXian" w:hAnsi="David" w:cs="David" w:hint="cs"/>
          <w:b/>
          <w:bCs/>
          <w:kern w:val="0"/>
          <w:sz w:val="24"/>
          <w:szCs w:val="24"/>
          <w:rtl/>
          <w:lang w:eastAsia="zh-CN"/>
          <w14:ligatures w14:val="none"/>
        </w:rPr>
        <w:t xml:space="preserve">ערך ביום: </w:t>
      </w:r>
      <w:r>
        <w:rPr>
          <w:rFonts w:ascii="David" w:eastAsia="DengXian" w:hAnsi="David" w:cs="David" w:hint="cs"/>
          <w:b/>
          <w:bCs/>
          <w:kern w:val="0"/>
          <w:sz w:val="24"/>
          <w:szCs w:val="24"/>
          <w:u w:val="single"/>
          <w:rtl/>
          <w:lang w:val="en-AU" w:eastAsia="zh-CN"/>
          <w14:ligatures w14:val="none"/>
        </w:rPr>
        <w:t>21/07</w:t>
      </w:r>
      <w:r w:rsidRPr="00970D03">
        <w:rPr>
          <w:rFonts w:ascii="David" w:eastAsia="DengXian" w:hAnsi="David" w:cs="David" w:hint="cs"/>
          <w:b/>
          <w:bCs/>
          <w:kern w:val="0"/>
          <w:sz w:val="24"/>
          <w:szCs w:val="24"/>
          <w:u w:val="single"/>
          <w:rtl/>
          <w:lang w:val="en-AU" w:eastAsia="zh-CN"/>
          <w14:ligatures w14:val="none"/>
        </w:rPr>
        <w:t>/2025</w:t>
      </w:r>
      <w:r w:rsidRPr="00970D03">
        <w:rPr>
          <w:rFonts w:ascii="David" w:eastAsia="DengXian" w:hAnsi="David" w:cs="David" w:hint="cs"/>
          <w:b/>
          <w:bCs/>
          <w:kern w:val="0"/>
          <w:sz w:val="24"/>
          <w:szCs w:val="24"/>
          <w:rtl/>
          <w:lang w:eastAsia="zh-CN"/>
          <w14:ligatures w14:val="none"/>
        </w:rPr>
        <w:t xml:space="preserve">  </w:t>
      </w:r>
    </w:p>
    <w:p w14:paraId="01888591" w14:textId="77777777" w:rsidR="00970D03" w:rsidRPr="00970D03" w:rsidRDefault="00970D03" w:rsidP="00970D03">
      <w:pPr>
        <w:jc w:val="both"/>
        <w:rPr>
          <w:rFonts w:ascii="David" w:eastAsia="DengXian" w:hAnsi="David" w:cs="David"/>
          <w:kern w:val="0"/>
          <w:sz w:val="20"/>
          <w:szCs w:val="20"/>
          <w:rtl/>
          <w:lang w:eastAsia="zh-CN"/>
          <w14:ligatures w14:val="none"/>
        </w:rPr>
      </w:pPr>
    </w:p>
    <w:p w14:paraId="6D78B2DC" w14:textId="26758662" w:rsidR="00970D03" w:rsidRPr="00970D03" w:rsidRDefault="00970D03" w:rsidP="00970D03">
      <w:pPr>
        <w:spacing w:line="360" w:lineRule="auto"/>
        <w:jc w:val="both"/>
        <w:rPr>
          <w:rFonts w:ascii="David" w:eastAsia="DengXian" w:hAnsi="David" w:cs="David"/>
          <w:b/>
          <w:bCs/>
          <w:kern w:val="0"/>
          <w:sz w:val="24"/>
          <w:szCs w:val="24"/>
          <w:rtl/>
          <w:lang w:eastAsia="zh-CN"/>
          <w14:ligatures w14:val="none"/>
        </w:rPr>
      </w:pPr>
      <w:r w:rsidRPr="00970D03">
        <w:rPr>
          <w:rFonts w:ascii="David" w:eastAsia="DengXian" w:hAnsi="David" w:cs="David"/>
          <w:b/>
          <w:bCs/>
          <w:kern w:val="0"/>
          <w:sz w:val="24"/>
          <w:szCs w:val="24"/>
          <w:u w:val="single"/>
          <w:rtl/>
          <w:lang w:eastAsia="zh-CN"/>
          <w14:ligatures w14:val="none"/>
        </w:rPr>
        <w:t>שמות חברי הוועדה הנוכחים:</w:t>
      </w:r>
      <w:r w:rsidRPr="00970D03">
        <w:rPr>
          <w:rFonts w:ascii="David" w:eastAsia="DengXian" w:hAnsi="David" w:cs="David" w:hint="cs"/>
          <w:b/>
          <w:bCs/>
          <w:kern w:val="0"/>
          <w:sz w:val="24"/>
          <w:szCs w:val="24"/>
          <w:rtl/>
          <w:lang w:eastAsia="zh-CN"/>
          <w14:ligatures w14:val="none"/>
        </w:rPr>
        <w:t xml:space="preserve"> ממה שיינפי</w:t>
      </w:r>
      <w:r w:rsidR="00573A34">
        <w:rPr>
          <w:rFonts w:ascii="David" w:eastAsia="DengXian" w:hAnsi="David" w:cs="David" w:hint="cs"/>
          <w:b/>
          <w:bCs/>
          <w:kern w:val="0"/>
          <w:sz w:val="24"/>
          <w:szCs w:val="24"/>
          <w:rtl/>
          <w:lang w:eastAsia="zh-CN"/>
          <w14:ligatures w14:val="none"/>
        </w:rPr>
        <w:t>י</w:t>
      </w:r>
      <w:r w:rsidRPr="00970D03">
        <w:rPr>
          <w:rFonts w:ascii="David" w:eastAsia="DengXian" w:hAnsi="David" w:cs="David" w:hint="cs"/>
          <w:b/>
          <w:bCs/>
          <w:kern w:val="0"/>
          <w:sz w:val="24"/>
          <w:szCs w:val="24"/>
          <w:rtl/>
          <w:lang w:eastAsia="zh-CN"/>
          <w14:ligatures w14:val="none"/>
        </w:rPr>
        <w:t xml:space="preserve">ן, </w:t>
      </w:r>
      <w:r>
        <w:rPr>
          <w:rFonts w:ascii="David" w:eastAsia="DengXian" w:hAnsi="David" w:cs="David" w:hint="cs"/>
          <w:b/>
          <w:bCs/>
          <w:kern w:val="0"/>
          <w:sz w:val="24"/>
          <w:szCs w:val="24"/>
          <w:rtl/>
          <w:lang w:eastAsia="zh-CN"/>
          <w14:ligatures w14:val="none"/>
        </w:rPr>
        <w:t>א</w:t>
      </w:r>
      <w:r w:rsidRPr="00970D03">
        <w:rPr>
          <w:rFonts w:ascii="David" w:eastAsia="DengXian" w:hAnsi="David" w:cs="David" w:hint="cs"/>
          <w:b/>
          <w:bCs/>
          <w:kern w:val="0"/>
          <w:sz w:val="24"/>
          <w:szCs w:val="24"/>
          <w:rtl/>
          <w:lang w:eastAsia="zh-CN"/>
          <w14:ligatures w14:val="none"/>
        </w:rPr>
        <w:t xml:space="preserve">ברהם לנדאו, וולה לוין, </w:t>
      </w:r>
      <w:r w:rsidR="00EF5BE5">
        <w:rPr>
          <w:rFonts w:ascii="David" w:eastAsia="DengXian" w:hAnsi="David" w:cs="David" w:hint="cs"/>
          <w:b/>
          <w:bCs/>
          <w:kern w:val="0"/>
          <w:sz w:val="24"/>
          <w:szCs w:val="24"/>
          <w:rtl/>
          <w:lang w:eastAsia="zh-CN"/>
          <w14:ligatures w14:val="none"/>
        </w:rPr>
        <w:t>פנחס</w:t>
      </w:r>
      <w:r>
        <w:rPr>
          <w:rFonts w:ascii="David" w:eastAsia="DengXian" w:hAnsi="David" w:cs="David" w:hint="cs"/>
          <w:b/>
          <w:bCs/>
          <w:kern w:val="0"/>
          <w:sz w:val="24"/>
          <w:szCs w:val="24"/>
          <w:rtl/>
          <w:lang w:eastAsia="zh-CN"/>
          <w14:ligatures w14:val="none"/>
        </w:rPr>
        <w:t xml:space="preserve"> כהנא, תמר פארן גת, </w:t>
      </w:r>
      <w:r w:rsidRPr="00970D03">
        <w:rPr>
          <w:rFonts w:ascii="David" w:eastAsia="DengXian" w:hAnsi="David" w:cs="David" w:hint="cs"/>
          <w:b/>
          <w:bCs/>
          <w:kern w:val="0"/>
          <w:sz w:val="24"/>
          <w:szCs w:val="24"/>
          <w:rtl/>
          <w:lang w:eastAsia="zh-CN"/>
          <w14:ligatures w14:val="none"/>
        </w:rPr>
        <w:t>יפעת עמית.</w:t>
      </w:r>
    </w:p>
    <w:p w14:paraId="4A72A20D" w14:textId="38C0E40C" w:rsidR="00970D03" w:rsidRPr="00970D03" w:rsidRDefault="00970D03" w:rsidP="00970D03">
      <w:pPr>
        <w:spacing w:line="360" w:lineRule="auto"/>
        <w:jc w:val="both"/>
        <w:rPr>
          <w:rFonts w:ascii="David" w:eastAsia="Times New Roman" w:hAnsi="David" w:cs="David"/>
          <w:b/>
          <w:bCs/>
          <w:kern w:val="0"/>
          <w:sz w:val="24"/>
          <w:szCs w:val="24"/>
          <w:rtl/>
          <w:lang w:eastAsia="he-IL"/>
          <w14:ligatures w14:val="none"/>
        </w:rPr>
      </w:pPr>
      <w:r w:rsidRPr="00970D03">
        <w:rPr>
          <w:rFonts w:ascii="David" w:eastAsia="Times New Roman" w:hAnsi="David" w:cs="David"/>
          <w:b/>
          <w:bCs/>
          <w:kern w:val="0"/>
          <w:sz w:val="24"/>
          <w:szCs w:val="24"/>
          <w:u w:val="single"/>
          <w:rtl/>
          <w:lang w:eastAsia="he-IL"/>
          <w14:ligatures w14:val="none"/>
        </w:rPr>
        <w:t>שמות חברי הוועדה שלא נכחו:</w:t>
      </w:r>
      <w:r w:rsidRPr="00970D03">
        <w:rPr>
          <w:rFonts w:ascii="David" w:eastAsia="Times New Roman" w:hAnsi="David" w:cs="David" w:hint="cs"/>
          <w:b/>
          <w:bCs/>
          <w:kern w:val="0"/>
          <w:sz w:val="24"/>
          <w:szCs w:val="24"/>
          <w:rtl/>
          <w:lang w:eastAsia="he-IL"/>
          <w14:ligatures w14:val="none"/>
        </w:rPr>
        <w:t xml:space="preserve"> אביבה אברהם, יואל קרול, צבי קליין, אילנה אליכיס, אורית בראון, מורן שפיר, </w:t>
      </w:r>
      <w:r>
        <w:rPr>
          <w:rFonts w:ascii="David" w:eastAsia="Times New Roman" w:hAnsi="David" w:cs="David" w:hint="cs"/>
          <w:b/>
          <w:bCs/>
          <w:kern w:val="0"/>
          <w:sz w:val="24"/>
          <w:szCs w:val="24"/>
          <w:rtl/>
          <w:lang w:eastAsia="he-IL"/>
          <w14:ligatures w14:val="none"/>
        </w:rPr>
        <w:t>שי פישפדר, בת שבע האס, ברכה מרקוס, זהבה באום.</w:t>
      </w:r>
    </w:p>
    <w:p w14:paraId="2ABFA2F7" w14:textId="40AF4C7A" w:rsidR="00970D03" w:rsidRPr="00970D03" w:rsidRDefault="00970D03" w:rsidP="000F65A8">
      <w:pPr>
        <w:spacing w:line="360" w:lineRule="auto"/>
        <w:jc w:val="both"/>
        <w:rPr>
          <w:rFonts w:ascii="David" w:eastAsia="Times New Roman" w:hAnsi="David" w:cs="David"/>
          <w:b/>
          <w:bCs/>
          <w:kern w:val="0"/>
          <w:sz w:val="24"/>
          <w:szCs w:val="24"/>
          <w:rtl/>
          <w:lang w:eastAsia="he-IL"/>
          <w14:ligatures w14:val="none"/>
        </w:rPr>
      </w:pPr>
      <w:r w:rsidRPr="00970D03">
        <w:rPr>
          <w:rFonts w:ascii="David" w:eastAsia="Times New Roman" w:hAnsi="David" w:cs="David"/>
          <w:b/>
          <w:bCs/>
          <w:kern w:val="0"/>
          <w:sz w:val="24"/>
          <w:szCs w:val="24"/>
          <w:u w:val="single"/>
          <w:rtl/>
          <w:lang w:eastAsia="he-IL"/>
          <w14:ligatures w14:val="none"/>
        </w:rPr>
        <w:t>שמות מוזמנים שנכחו:</w:t>
      </w:r>
      <w:r w:rsidRPr="00970D03">
        <w:rPr>
          <w:rFonts w:ascii="David" w:eastAsia="Times New Roman" w:hAnsi="David" w:cs="David" w:hint="cs"/>
          <w:b/>
          <w:bCs/>
          <w:kern w:val="0"/>
          <w:sz w:val="24"/>
          <w:szCs w:val="24"/>
          <w:rtl/>
          <w:lang w:eastAsia="he-IL"/>
          <w14:ligatures w14:val="none"/>
        </w:rPr>
        <w:t xml:space="preserve"> </w:t>
      </w:r>
      <w:r>
        <w:rPr>
          <w:rFonts w:ascii="David" w:eastAsia="Times New Roman" w:hAnsi="David" w:cs="David" w:hint="cs"/>
          <w:b/>
          <w:bCs/>
          <w:kern w:val="0"/>
          <w:sz w:val="24"/>
          <w:szCs w:val="24"/>
          <w:rtl/>
          <w:lang w:eastAsia="he-IL"/>
          <w14:ligatures w14:val="none"/>
        </w:rPr>
        <w:t xml:space="preserve">רנטה שמואלי </w:t>
      </w:r>
      <w:r>
        <w:rPr>
          <w:rFonts w:ascii="David" w:eastAsia="Times New Roman" w:hAnsi="David" w:cs="David"/>
          <w:b/>
          <w:bCs/>
          <w:kern w:val="0"/>
          <w:sz w:val="24"/>
          <w:szCs w:val="24"/>
          <w:rtl/>
          <w:lang w:eastAsia="he-IL"/>
          <w14:ligatures w14:val="none"/>
        </w:rPr>
        <w:t>–</w:t>
      </w:r>
      <w:r>
        <w:rPr>
          <w:rFonts w:ascii="David" w:eastAsia="Times New Roman" w:hAnsi="David" w:cs="David" w:hint="cs"/>
          <w:b/>
          <w:bCs/>
          <w:kern w:val="0"/>
          <w:sz w:val="24"/>
          <w:szCs w:val="24"/>
          <w:rtl/>
          <w:lang w:eastAsia="he-IL"/>
          <w14:ligatures w14:val="none"/>
        </w:rPr>
        <w:t xml:space="preserve"> גרנטולוגית שורדי שואה, וועידת התביעות</w:t>
      </w:r>
      <w:r w:rsidRPr="00970D03">
        <w:rPr>
          <w:rFonts w:ascii="David" w:eastAsia="Times New Roman" w:hAnsi="David" w:cs="David" w:hint="cs"/>
          <w:b/>
          <w:bCs/>
          <w:kern w:val="0"/>
          <w:sz w:val="24"/>
          <w:szCs w:val="24"/>
          <w:rtl/>
          <w:lang w:eastAsia="he-IL"/>
          <w14:ligatures w14:val="none"/>
        </w:rPr>
        <w:t>.</w:t>
      </w:r>
    </w:p>
    <w:p w14:paraId="50766F2C" w14:textId="77777777" w:rsidR="00970D03" w:rsidRDefault="00970D03" w:rsidP="00970D03">
      <w:pPr>
        <w:jc w:val="both"/>
        <w:rPr>
          <w:rFonts w:ascii="David" w:eastAsia="DengXian" w:hAnsi="David" w:cs="David"/>
          <w:b/>
          <w:bCs/>
          <w:kern w:val="0"/>
          <w:sz w:val="24"/>
          <w:szCs w:val="24"/>
          <w:u w:val="single"/>
          <w:rtl/>
          <w:lang w:eastAsia="zh-CN"/>
          <w14:ligatures w14:val="none"/>
        </w:rPr>
      </w:pPr>
      <w:r w:rsidRPr="00970D03">
        <w:rPr>
          <w:rFonts w:ascii="David" w:eastAsia="DengXian" w:hAnsi="David" w:cs="David"/>
          <w:b/>
          <w:bCs/>
          <w:kern w:val="0"/>
          <w:sz w:val="24"/>
          <w:szCs w:val="24"/>
          <w:u w:val="single"/>
          <w:rtl/>
          <w:lang w:eastAsia="zh-CN"/>
          <w14:ligatures w14:val="none"/>
        </w:rPr>
        <w:t>סדר יום</w:t>
      </w:r>
      <w:r w:rsidRPr="00970D03">
        <w:rPr>
          <w:rFonts w:ascii="David" w:eastAsia="DengXian" w:hAnsi="David" w:cs="David" w:hint="cs"/>
          <w:b/>
          <w:bCs/>
          <w:kern w:val="0"/>
          <w:sz w:val="24"/>
          <w:szCs w:val="24"/>
          <w:u w:val="single"/>
          <w:rtl/>
          <w:lang w:eastAsia="zh-CN"/>
          <w14:ligatures w14:val="none"/>
        </w:rPr>
        <w:t xml:space="preserve"> הועדה </w:t>
      </w:r>
      <w:r w:rsidRPr="00970D03">
        <w:rPr>
          <w:rFonts w:ascii="David" w:eastAsia="DengXian" w:hAnsi="David" w:cs="David"/>
          <w:b/>
          <w:bCs/>
          <w:kern w:val="0"/>
          <w:sz w:val="24"/>
          <w:szCs w:val="24"/>
          <w:u w:val="single"/>
          <w:rtl/>
          <w:lang w:eastAsia="zh-CN"/>
          <w14:ligatures w14:val="none"/>
        </w:rPr>
        <w:t>:</w:t>
      </w:r>
    </w:p>
    <w:p w14:paraId="4209F398" w14:textId="77777777" w:rsidR="00536411" w:rsidRPr="00536411" w:rsidRDefault="00970D03" w:rsidP="000F65A8">
      <w:pPr>
        <w:pStyle w:val="a9"/>
        <w:numPr>
          <w:ilvl w:val="0"/>
          <w:numId w:val="3"/>
        </w:numPr>
        <w:spacing w:line="360" w:lineRule="auto"/>
        <w:ind w:left="714" w:hanging="357"/>
        <w:jc w:val="both"/>
        <w:rPr>
          <w:rFonts w:ascii="David" w:eastAsia="DengXian" w:hAnsi="David" w:cs="David"/>
          <w:b/>
          <w:bCs/>
          <w:kern w:val="0"/>
          <w:sz w:val="24"/>
          <w:szCs w:val="24"/>
          <w:u w:val="single"/>
          <w:lang w:eastAsia="zh-CN"/>
          <w14:ligatures w14:val="none"/>
        </w:rPr>
      </w:pPr>
      <w:r>
        <w:rPr>
          <w:rFonts w:ascii="David" w:eastAsia="Times New Roman" w:hAnsi="David" w:cs="David" w:hint="cs"/>
          <w:b/>
          <w:bCs/>
          <w:kern w:val="0"/>
          <w:sz w:val="24"/>
          <w:szCs w:val="24"/>
          <w:rtl/>
          <w:lang w:eastAsia="he-IL"/>
          <w14:ligatures w14:val="none"/>
        </w:rPr>
        <w:t xml:space="preserve">סקירת הערכות עירונית </w:t>
      </w:r>
      <w:r w:rsidRPr="00970D03">
        <w:rPr>
          <w:rFonts w:ascii="David" w:eastAsia="Times New Roman" w:hAnsi="David" w:cs="David" w:hint="cs"/>
          <w:b/>
          <w:bCs/>
          <w:kern w:val="0"/>
          <w:sz w:val="24"/>
          <w:szCs w:val="24"/>
          <w:rtl/>
          <w:lang w:eastAsia="he-IL"/>
          <w14:ligatures w14:val="none"/>
        </w:rPr>
        <w:t>לקראת המלחמה בנושא טיפול בשורדי השואה, במסגרת הטיפול במבוגרים ואנשים עם מוגבלויו</w:t>
      </w:r>
      <w:r w:rsidRPr="00970D03">
        <w:rPr>
          <w:rFonts w:ascii="David" w:eastAsia="Times New Roman" w:hAnsi="David" w:cs="David" w:hint="eastAsia"/>
          <w:b/>
          <w:bCs/>
          <w:kern w:val="0"/>
          <w:sz w:val="24"/>
          <w:szCs w:val="24"/>
          <w:rtl/>
          <w:lang w:eastAsia="he-IL"/>
          <w14:ligatures w14:val="none"/>
        </w:rPr>
        <w:t>ת</w:t>
      </w:r>
      <w:r w:rsidRPr="00970D03">
        <w:rPr>
          <w:rFonts w:ascii="David" w:eastAsia="Times New Roman" w:hAnsi="David" w:cs="David" w:hint="cs"/>
          <w:b/>
          <w:bCs/>
          <w:kern w:val="0"/>
          <w:sz w:val="24"/>
          <w:szCs w:val="24"/>
          <w:rtl/>
          <w:lang w:eastAsia="he-IL"/>
          <w14:ligatures w14:val="none"/>
        </w:rPr>
        <w:t>.</w:t>
      </w:r>
      <w:r w:rsidR="00536411">
        <w:rPr>
          <w:rFonts w:ascii="David" w:eastAsia="Times New Roman" w:hAnsi="David" w:cs="David" w:hint="cs"/>
          <w:b/>
          <w:bCs/>
          <w:kern w:val="0"/>
          <w:sz w:val="24"/>
          <w:szCs w:val="24"/>
          <w:rtl/>
          <w:lang w:eastAsia="he-IL"/>
          <w14:ligatures w14:val="none"/>
        </w:rPr>
        <w:t xml:space="preserve"> </w:t>
      </w:r>
    </w:p>
    <w:p w14:paraId="4ECC21E0" w14:textId="77777777" w:rsidR="00536411" w:rsidRDefault="00536411" w:rsidP="000F65A8">
      <w:pPr>
        <w:pStyle w:val="a9"/>
        <w:numPr>
          <w:ilvl w:val="0"/>
          <w:numId w:val="3"/>
        </w:numPr>
        <w:spacing w:line="360" w:lineRule="auto"/>
        <w:ind w:left="714" w:hanging="357"/>
        <w:jc w:val="both"/>
        <w:rPr>
          <w:rFonts w:ascii="David" w:eastAsia="Times New Roman" w:hAnsi="David" w:cs="David"/>
          <w:b/>
          <w:bCs/>
          <w:kern w:val="0"/>
          <w:sz w:val="24"/>
          <w:szCs w:val="24"/>
          <w:lang w:eastAsia="he-IL"/>
          <w14:ligatures w14:val="none"/>
        </w:rPr>
      </w:pPr>
      <w:r w:rsidRPr="00536411">
        <w:rPr>
          <w:rFonts w:ascii="David" w:eastAsia="Times New Roman" w:hAnsi="David" w:cs="David" w:hint="cs"/>
          <w:b/>
          <w:bCs/>
          <w:kern w:val="0"/>
          <w:sz w:val="24"/>
          <w:szCs w:val="24"/>
          <w:rtl/>
          <w:lang w:eastAsia="he-IL"/>
          <w14:ligatures w14:val="none"/>
        </w:rPr>
        <w:t xml:space="preserve">מיקלוט לשורדי שואה </w:t>
      </w:r>
      <w:r w:rsidRPr="00536411">
        <w:rPr>
          <w:rFonts w:ascii="David" w:eastAsia="Times New Roman" w:hAnsi="David" w:cs="David"/>
          <w:b/>
          <w:bCs/>
          <w:kern w:val="0"/>
          <w:sz w:val="24"/>
          <w:szCs w:val="24"/>
          <w:rtl/>
          <w:lang w:eastAsia="he-IL"/>
          <w14:ligatures w14:val="none"/>
        </w:rPr>
        <w:t>–</w:t>
      </w:r>
      <w:r w:rsidRPr="00536411">
        <w:rPr>
          <w:rFonts w:ascii="David" w:eastAsia="Times New Roman" w:hAnsi="David" w:cs="David" w:hint="cs"/>
          <w:b/>
          <w:bCs/>
          <w:kern w:val="0"/>
          <w:sz w:val="24"/>
          <w:szCs w:val="24"/>
          <w:rtl/>
          <w:lang w:eastAsia="he-IL"/>
          <w14:ligatures w14:val="none"/>
        </w:rPr>
        <w:t xml:space="preserve"> מספר שורדי השואה שלא </w:t>
      </w:r>
      <w:r w:rsidR="00970D03" w:rsidRPr="00536411">
        <w:rPr>
          <w:rFonts w:ascii="David" w:eastAsia="Times New Roman" w:hAnsi="David" w:cs="David" w:hint="cs"/>
          <w:b/>
          <w:bCs/>
          <w:kern w:val="0"/>
          <w:sz w:val="24"/>
          <w:szCs w:val="24"/>
          <w:rtl/>
          <w:lang w:eastAsia="he-IL"/>
          <w14:ligatures w14:val="none"/>
        </w:rPr>
        <w:t>היית</w:t>
      </w:r>
      <w:r w:rsidR="00970D03" w:rsidRPr="00536411">
        <w:rPr>
          <w:rFonts w:ascii="David" w:eastAsia="Times New Roman" w:hAnsi="David" w:cs="David" w:hint="eastAsia"/>
          <w:b/>
          <w:bCs/>
          <w:kern w:val="0"/>
          <w:sz w:val="24"/>
          <w:szCs w:val="24"/>
          <w:rtl/>
          <w:lang w:eastAsia="he-IL"/>
          <w14:ligatures w14:val="none"/>
        </w:rPr>
        <w:t>ה</w:t>
      </w:r>
      <w:r w:rsidR="00970D03" w:rsidRPr="00536411">
        <w:rPr>
          <w:rFonts w:ascii="David" w:eastAsia="Times New Roman" w:hAnsi="David" w:cs="David" w:hint="cs"/>
          <w:b/>
          <w:bCs/>
          <w:kern w:val="0"/>
          <w:sz w:val="24"/>
          <w:szCs w:val="24"/>
          <w:rtl/>
          <w:lang w:eastAsia="he-IL"/>
          <w14:ligatures w14:val="none"/>
        </w:rPr>
        <w:t xml:space="preserve"> </w:t>
      </w:r>
      <w:r w:rsidRPr="00536411">
        <w:rPr>
          <w:rFonts w:ascii="David" w:eastAsia="Times New Roman" w:hAnsi="David" w:cs="David" w:hint="cs"/>
          <w:b/>
          <w:bCs/>
          <w:kern w:val="0"/>
          <w:sz w:val="24"/>
          <w:szCs w:val="24"/>
          <w:rtl/>
          <w:lang w:eastAsia="he-IL"/>
          <w14:ligatures w14:val="none"/>
        </w:rPr>
        <w:t xml:space="preserve">להם </w:t>
      </w:r>
      <w:r w:rsidR="00970D03" w:rsidRPr="00536411">
        <w:rPr>
          <w:rFonts w:ascii="David" w:eastAsia="Times New Roman" w:hAnsi="David" w:cs="David" w:hint="cs"/>
          <w:b/>
          <w:bCs/>
          <w:kern w:val="0"/>
          <w:sz w:val="24"/>
          <w:szCs w:val="24"/>
          <w:rtl/>
          <w:lang w:eastAsia="he-IL"/>
          <w14:ligatures w14:val="none"/>
        </w:rPr>
        <w:t>אפשרות להגיע למרחב מוגן כהגדרת פיקוד העורף</w:t>
      </w:r>
      <w:r w:rsidRPr="00536411">
        <w:rPr>
          <w:rFonts w:ascii="David" w:eastAsia="DengXian" w:hAnsi="David" w:cs="David" w:hint="cs"/>
          <w:b/>
          <w:bCs/>
          <w:kern w:val="0"/>
          <w:sz w:val="24"/>
          <w:szCs w:val="24"/>
          <w:u w:val="single"/>
          <w:rtl/>
          <w:lang w:eastAsia="zh-CN"/>
          <w14:ligatures w14:val="none"/>
        </w:rPr>
        <w:t xml:space="preserve">. </w:t>
      </w:r>
    </w:p>
    <w:p w14:paraId="26B87256" w14:textId="77777777" w:rsidR="00EF5BE5" w:rsidRPr="00EF5BE5" w:rsidRDefault="00EF5BE5" w:rsidP="000F65A8">
      <w:pPr>
        <w:pStyle w:val="a9"/>
        <w:numPr>
          <w:ilvl w:val="0"/>
          <w:numId w:val="3"/>
        </w:numPr>
        <w:spacing w:line="360" w:lineRule="auto"/>
        <w:ind w:left="714" w:hanging="357"/>
        <w:jc w:val="both"/>
        <w:rPr>
          <w:rFonts w:ascii="David" w:eastAsia="Times New Roman" w:hAnsi="David" w:cs="David"/>
          <w:b/>
          <w:bCs/>
          <w:kern w:val="0"/>
          <w:sz w:val="24"/>
          <w:szCs w:val="24"/>
          <w:rtl/>
          <w:lang w:eastAsia="he-IL"/>
          <w14:ligatures w14:val="none"/>
        </w:rPr>
      </w:pPr>
      <w:r w:rsidRPr="00EF5BE5">
        <w:rPr>
          <w:rFonts w:ascii="David" w:eastAsia="Times New Roman" w:hAnsi="David" w:cs="David" w:hint="cs"/>
          <w:b/>
          <w:bCs/>
          <w:kern w:val="0"/>
          <w:sz w:val="24"/>
          <w:szCs w:val="24"/>
          <w:rtl/>
          <w:lang w:eastAsia="he-IL"/>
          <w14:ligatures w14:val="none"/>
        </w:rPr>
        <w:t>חשיבה</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איך</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לאפשר</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פעילות</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צמודה</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למרחב</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מוגן</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קשר</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פיזי</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בין</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אנשים</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ופעילות</w:t>
      </w:r>
      <w:r w:rsidRPr="00EF5BE5">
        <w:rPr>
          <w:rFonts w:ascii="David" w:eastAsia="Times New Roman" w:hAnsi="David" w:cs="David"/>
          <w:b/>
          <w:bCs/>
          <w:kern w:val="0"/>
          <w:sz w:val="24"/>
          <w:szCs w:val="24"/>
          <w:rtl/>
          <w:lang w:eastAsia="he-IL"/>
          <w14:ligatures w14:val="none"/>
        </w:rPr>
        <w:t xml:space="preserve"> </w:t>
      </w:r>
      <w:r w:rsidRPr="00EF5BE5">
        <w:rPr>
          <w:rFonts w:ascii="David" w:eastAsia="Times New Roman" w:hAnsi="David" w:cs="David" w:hint="cs"/>
          <w:b/>
          <w:bCs/>
          <w:kern w:val="0"/>
          <w:sz w:val="24"/>
          <w:szCs w:val="24"/>
          <w:rtl/>
          <w:lang w:eastAsia="he-IL"/>
          <w14:ligatures w14:val="none"/>
        </w:rPr>
        <w:t>תנועה</w:t>
      </w:r>
      <w:r w:rsidRPr="00EF5BE5">
        <w:rPr>
          <w:rFonts w:ascii="David" w:eastAsia="Times New Roman" w:hAnsi="David" w:cs="David"/>
          <w:b/>
          <w:bCs/>
          <w:kern w:val="0"/>
          <w:sz w:val="24"/>
          <w:szCs w:val="24"/>
          <w:rtl/>
          <w:lang w:eastAsia="he-IL"/>
          <w14:ligatures w14:val="none"/>
        </w:rPr>
        <w:t>.</w:t>
      </w:r>
    </w:p>
    <w:p w14:paraId="15F9C5A5" w14:textId="77777777" w:rsidR="00536411" w:rsidRDefault="00970D03" w:rsidP="000F65A8">
      <w:pPr>
        <w:pStyle w:val="a9"/>
        <w:numPr>
          <w:ilvl w:val="0"/>
          <w:numId w:val="3"/>
        </w:numPr>
        <w:spacing w:line="360" w:lineRule="auto"/>
        <w:ind w:left="714" w:hanging="357"/>
        <w:jc w:val="both"/>
        <w:rPr>
          <w:rFonts w:ascii="David" w:eastAsia="Times New Roman" w:hAnsi="David" w:cs="David"/>
          <w:b/>
          <w:bCs/>
          <w:kern w:val="0"/>
          <w:sz w:val="24"/>
          <w:szCs w:val="24"/>
          <w:lang w:eastAsia="he-IL"/>
          <w14:ligatures w14:val="none"/>
        </w:rPr>
      </w:pPr>
      <w:r w:rsidRPr="00970D03">
        <w:rPr>
          <w:rFonts w:ascii="David" w:eastAsia="Times New Roman" w:hAnsi="David" w:cs="David" w:hint="cs"/>
          <w:b/>
          <w:bCs/>
          <w:kern w:val="0"/>
          <w:sz w:val="24"/>
          <w:szCs w:val="24"/>
          <w:rtl/>
          <w:lang w:eastAsia="he-IL"/>
          <w14:ligatures w14:val="none"/>
        </w:rPr>
        <w:t>האם נעשו במשך התקופה הארוכה הזו שיחות עם שורדי השואה? האם היית</w:t>
      </w:r>
      <w:r w:rsidRPr="00970D03">
        <w:rPr>
          <w:rFonts w:ascii="David" w:eastAsia="Times New Roman" w:hAnsi="David" w:cs="David" w:hint="eastAsia"/>
          <w:b/>
          <w:bCs/>
          <w:kern w:val="0"/>
          <w:sz w:val="24"/>
          <w:szCs w:val="24"/>
          <w:rtl/>
          <w:lang w:eastAsia="he-IL"/>
          <w14:ligatures w14:val="none"/>
        </w:rPr>
        <w:t>ה</w:t>
      </w:r>
      <w:r w:rsidRPr="00970D03">
        <w:rPr>
          <w:rFonts w:ascii="David" w:eastAsia="Times New Roman" w:hAnsi="David" w:cs="David" w:hint="cs"/>
          <w:b/>
          <w:bCs/>
          <w:kern w:val="0"/>
          <w:sz w:val="24"/>
          <w:szCs w:val="24"/>
          <w:rtl/>
          <w:lang w:eastAsia="he-IL"/>
          <w14:ligatures w14:val="none"/>
        </w:rPr>
        <w:t xml:space="preserve"> בקרה בנושא?</w:t>
      </w:r>
      <w:r w:rsidR="00536411">
        <w:rPr>
          <w:rFonts w:ascii="David" w:eastAsia="Times New Roman" w:hAnsi="David" w:cs="David" w:hint="cs"/>
          <w:b/>
          <w:bCs/>
          <w:kern w:val="0"/>
          <w:sz w:val="24"/>
          <w:szCs w:val="24"/>
          <w:rtl/>
          <w:lang w:eastAsia="he-IL"/>
          <w14:ligatures w14:val="none"/>
        </w:rPr>
        <w:t xml:space="preserve"> </w:t>
      </w:r>
    </w:p>
    <w:p w14:paraId="60B56C9B" w14:textId="77777777" w:rsidR="00EF5BE5" w:rsidRDefault="00970D03" w:rsidP="000F65A8">
      <w:pPr>
        <w:pStyle w:val="a9"/>
        <w:numPr>
          <w:ilvl w:val="0"/>
          <w:numId w:val="3"/>
        </w:numPr>
        <w:spacing w:line="360" w:lineRule="auto"/>
        <w:ind w:left="714" w:hanging="357"/>
        <w:jc w:val="both"/>
        <w:rPr>
          <w:rFonts w:ascii="David" w:eastAsia="Times New Roman" w:hAnsi="David" w:cs="David"/>
          <w:b/>
          <w:bCs/>
          <w:kern w:val="0"/>
          <w:sz w:val="24"/>
          <w:szCs w:val="24"/>
          <w:lang w:eastAsia="he-IL"/>
          <w14:ligatures w14:val="none"/>
        </w:rPr>
      </w:pPr>
      <w:r w:rsidRPr="00EF5BE5">
        <w:rPr>
          <w:rFonts w:ascii="David" w:eastAsia="Times New Roman" w:hAnsi="David" w:cs="David" w:hint="cs"/>
          <w:b/>
          <w:bCs/>
          <w:kern w:val="0"/>
          <w:sz w:val="24"/>
          <w:szCs w:val="24"/>
          <w:rtl/>
          <w:lang w:eastAsia="he-IL"/>
          <w14:ligatures w14:val="none"/>
        </w:rPr>
        <w:t>מבקש שחברי הוועדה יידועו על כל הפעולות שנעשות עם שורדי שואה, כולל אירועים.</w:t>
      </w:r>
    </w:p>
    <w:p w14:paraId="376D9C80" w14:textId="77777777" w:rsidR="00EF5BE5" w:rsidRDefault="00970D03" w:rsidP="000F65A8">
      <w:pPr>
        <w:pStyle w:val="a9"/>
        <w:numPr>
          <w:ilvl w:val="0"/>
          <w:numId w:val="3"/>
        </w:numPr>
        <w:spacing w:line="360" w:lineRule="auto"/>
        <w:ind w:left="714" w:hanging="357"/>
        <w:jc w:val="both"/>
        <w:rPr>
          <w:rFonts w:ascii="David" w:eastAsia="Times New Roman" w:hAnsi="David" w:cs="David"/>
          <w:b/>
          <w:bCs/>
          <w:kern w:val="0"/>
          <w:sz w:val="24"/>
          <w:szCs w:val="24"/>
          <w:lang w:eastAsia="he-IL"/>
          <w14:ligatures w14:val="none"/>
        </w:rPr>
      </w:pPr>
      <w:r w:rsidRPr="00970D03">
        <w:rPr>
          <w:rFonts w:ascii="David" w:eastAsia="Times New Roman" w:hAnsi="David" w:cs="David" w:hint="cs"/>
          <w:b/>
          <w:bCs/>
          <w:kern w:val="0"/>
          <w:sz w:val="24"/>
          <w:szCs w:val="24"/>
          <w:rtl/>
          <w:lang w:eastAsia="he-IL"/>
          <w14:ligatures w14:val="none"/>
        </w:rPr>
        <w:t>דיווח מוזיאון שואה וירטואלי.</w:t>
      </w:r>
      <w:r w:rsidR="00EF5BE5">
        <w:rPr>
          <w:rFonts w:ascii="David" w:eastAsia="Times New Roman" w:hAnsi="David" w:cs="David" w:hint="cs"/>
          <w:b/>
          <w:bCs/>
          <w:kern w:val="0"/>
          <w:sz w:val="24"/>
          <w:szCs w:val="24"/>
          <w:rtl/>
          <w:lang w:eastAsia="he-IL"/>
          <w14:ligatures w14:val="none"/>
        </w:rPr>
        <w:t xml:space="preserve">                                                                                                  </w:t>
      </w:r>
    </w:p>
    <w:p w14:paraId="61CE5CCE" w14:textId="77777777" w:rsidR="00970D03" w:rsidRPr="00970D03" w:rsidRDefault="00970D03" w:rsidP="00970D03">
      <w:pPr>
        <w:spacing w:line="360" w:lineRule="auto"/>
        <w:rPr>
          <w:rFonts w:ascii="David" w:eastAsia="DengXian" w:hAnsi="David" w:cs="David"/>
          <w:b/>
          <w:bCs/>
          <w:kern w:val="0"/>
          <w:sz w:val="24"/>
          <w:szCs w:val="24"/>
          <w:rtl/>
          <w:lang w:eastAsia="zh-CN"/>
          <w14:ligatures w14:val="none"/>
        </w:rPr>
      </w:pPr>
      <w:r w:rsidRPr="00970D03">
        <w:rPr>
          <w:rFonts w:ascii="David" w:eastAsia="DengXian" w:hAnsi="David" w:cs="David"/>
          <w:b/>
          <w:bCs/>
          <w:kern w:val="0"/>
          <w:sz w:val="24"/>
          <w:szCs w:val="24"/>
          <w:u w:val="single"/>
          <w:rtl/>
          <w:lang w:eastAsia="zh-CN"/>
          <w14:ligatures w14:val="none"/>
        </w:rPr>
        <w:t>עיקרי דברי המשתתפים</w:t>
      </w:r>
      <w:r w:rsidRPr="00970D03">
        <w:rPr>
          <w:rFonts w:ascii="David" w:eastAsia="DengXian" w:hAnsi="David" w:cs="David"/>
          <w:b/>
          <w:bCs/>
          <w:kern w:val="0"/>
          <w:sz w:val="24"/>
          <w:szCs w:val="24"/>
          <w:rtl/>
          <w:lang w:eastAsia="zh-CN"/>
          <w14:ligatures w14:val="none"/>
        </w:rPr>
        <w:t>:</w:t>
      </w:r>
    </w:p>
    <w:p w14:paraId="64278E42" w14:textId="2B5B1D0B" w:rsidR="00EF5BE5" w:rsidRDefault="00EF5BE5" w:rsidP="00970D03">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רנטה שמואלי</w:t>
      </w:r>
      <w:r w:rsidR="00970D03" w:rsidRPr="00970D03">
        <w:rPr>
          <w:rFonts w:ascii="David" w:eastAsia="DengXian" w:hAnsi="David" w:cs="David" w:hint="cs"/>
          <w:b/>
          <w:bCs/>
          <w:kern w:val="0"/>
          <w:sz w:val="24"/>
          <w:szCs w:val="24"/>
          <w:rtl/>
          <w:lang w:eastAsia="zh-CN"/>
          <w14:ligatures w14:val="none"/>
        </w:rPr>
        <w:t xml:space="preserve"> </w:t>
      </w:r>
      <w:r w:rsidR="00970D03" w:rsidRPr="00970D03">
        <w:rPr>
          <w:rFonts w:ascii="David" w:eastAsia="DengXian" w:hAnsi="David" w:cs="David"/>
          <w:b/>
          <w:bCs/>
          <w:kern w:val="0"/>
          <w:sz w:val="24"/>
          <w:szCs w:val="24"/>
          <w:rtl/>
          <w:lang w:eastAsia="zh-CN"/>
          <w14:ligatures w14:val="none"/>
        </w:rPr>
        <w:t>–</w:t>
      </w:r>
      <w:r w:rsidR="00970D03" w:rsidRPr="00970D03">
        <w:rPr>
          <w:rFonts w:ascii="David" w:eastAsia="DengXian" w:hAnsi="David" w:cs="David" w:hint="cs"/>
          <w:b/>
          <w:bCs/>
          <w:kern w:val="0"/>
          <w:sz w:val="24"/>
          <w:szCs w:val="24"/>
          <w:rtl/>
          <w:lang w:eastAsia="zh-CN"/>
          <w14:ligatures w14:val="none"/>
        </w:rPr>
        <w:t xml:space="preserve"> </w:t>
      </w:r>
      <w:r>
        <w:rPr>
          <w:rFonts w:ascii="David" w:eastAsia="DengXian" w:hAnsi="David" w:cs="David" w:hint="cs"/>
          <w:b/>
          <w:bCs/>
          <w:kern w:val="0"/>
          <w:sz w:val="24"/>
          <w:szCs w:val="24"/>
          <w:rtl/>
          <w:lang w:eastAsia="zh-CN"/>
          <w14:ligatures w14:val="none"/>
        </w:rPr>
        <w:t>הציגה את עצמה ואת התפקיד שלה. גרנטולוגית לטיפול פרטני בשורדי שואה . פרויקט של וועידת התביעות והרשות המקומית.</w:t>
      </w:r>
    </w:p>
    <w:p w14:paraId="272AADD2" w14:textId="3807DA0F" w:rsidR="00EF5BE5" w:rsidRDefault="00EF5BE5" w:rsidP="000F65A8">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פנחס כהנא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וועדת שורדי שואה היא וועדת רשות. הייתה פנייה לתושבים להצטרף לוועדות הרשות לפי תחומי עניין וזאת בניגוד לוועדות חובה. צריך לעשות פעולות כדי לעודד אנשים להגיע לוועדה.</w:t>
      </w:r>
    </w:p>
    <w:p w14:paraId="794942BD" w14:textId="1692DEDF" w:rsidR="000F65A8" w:rsidRDefault="00EF5BE5" w:rsidP="000F65A8">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ממה שיינפ</w:t>
      </w:r>
      <w:r w:rsidR="00A7467A">
        <w:rPr>
          <w:rFonts w:ascii="David" w:eastAsia="DengXian" w:hAnsi="David" w:cs="David" w:hint="cs"/>
          <w:b/>
          <w:bCs/>
          <w:kern w:val="0"/>
          <w:sz w:val="24"/>
          <w:szCs w:val="24"/>
          <w:rtl/>
          <w:lang w:eastAsia="zh-CN"/>
          <w14:ligatures w14:val="none"/>
        </w:rPr>
        <w:t>י</w:t>
      </w:r>
      <w:r>
        <w:rPr>
          <w:rFonts w:ascii="David" w:eastAsia="DengXian" w:hAnsi="David" w:cs="David" w:hint="cs"/>
          <w:b/>
          <w:bCs/>
          <w:kern w:val="0"/>
          <w:sz w:val="24"/>
          <w:szCs w:val="24"/>
          <w:rtl/>
          <w:lang w:eastAsia="zh-CN"/>
          <w14:ligatures w14:val="none"/>
        </w:rPr>
        <w:t xml:space="preserve">ין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כל אירוע </w:t>
      </w:r>
      <w:r w:rsidR="00883E10">
        <w:rPr>
          <w:rFonts w:ascii="David" w:eastAsia="DengXian" w:hAnsi="David" w:cs="David" w:hint="cs"/>
          <w:b/>
          <w:bCs/>
          <w:kern w:val="0"/>
          <w:sz w:val="24"/>
          <w:szCs w:val="24"/>
          <w:rtl/>
          <w:lang w:eastAsia="zh-CN"/>
          <w14:ligatures w14:val="none"/>
        </w:rPr>
        <w:t xml:space="preserve">עירוני </w:t>
      </w:r>
      <w:r>
        <w:rPr>
          <w:rFonts w:ascii="David" w:eastAsia="DengXian" w:hAnsi="David" w:cs="David" w:hint="cs"/>
          <w:b/>
          <w:bCs/>
          <w:kern w:val="0"/>
          <w:sz w:val="24"/>
          <w:szCs w:val="24"/>
          <w:rtl/>
          <w:lang w:eastAsia="zh-CN"/>
          <w14:ligatures w14:val="none"/>
        </w:rPr>
        <w:t>שנע</w:t>
      </w:r>
      <w:r w:rsidR="00883E10">
        <w:rPr>
          <w:rFonts w:ascii="David" w:eastAsia="DengXian" w:hAnsi="David" w:cs="David" w:hint="cs"/>
          <w:b/>
          <w:bCs/>
          <w:kern w:val="0"/>
          <w:sz w:val="24"/>
          <w:szCs w:val="24"/>
          <w:rtl/>
          <w:lang w:eastAsia="zh-CN"/>
          <w14:ligatures w14:val="none"/>
        </w:rPr>
        <w:t>רך</w:t>
      </w:r>
      <w:r>
        <w:rPr>
          <w:rFonts w:ascii="David" w:eastAsia="DengXian" w:hAnsi="David" w:cs="David" w:hint="cs"/>
          <w:b/>
          <w:bCs/>
          <w:kern w:val="0"/>
          <w:sz w:val="24"/>
          <w:szCs w:val="24"/>
          <w:rtl/>
          <w:lang w:eastAsia="zh-CN"/>
          <w14:ligatures w14:val="none"/>
        </w:rPr>
        <w:t xml:space="preserve"> ומעורבים בו שורדי שואה, חובה ליידע את כל חברי הוועדה</w:t>
      </w:r>
    </w:p>
    <w:p w14:paraId="2EDF3D09" w14:textId="46E5CF29" w:rsidR="00EF5BE5" w:rsidRDefault="00EF5BE5" w:rsidP="000F65A8">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וולה לוין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צריך להכניס עניין, תכולה לאג'נדה של הוועדה, שנוכל לעשות משהו. לעשות דברים, להזמין לעשייה</w:t>
      </w:r>
      <w:r w:rsidR="000F65A8">
        <w:rPr>
          <w:rFonts w:ascii="David" w:eastAsia="DengXian" w:hAnsi="David" w:cs="David" w:hint="cs"/>
          <w:b/>
          <w:bCs/>
          <w:kern w:val="0"/>
          <w:sz w:val="24"/>
          <w:szCs w:val="24"/>
          <w:rtl/>
          <w:lang w:eastAsia="zh-CN"/>
          <w14:ligatures w14:val="none"/>
        </w:rPr>
        <w:t>.</w:t>
      </w:r>
    </w:p>
    <w:p w14:paraId="09870939"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7E2BA26A"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60B87EC3"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62F33ABD"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112850A6" w14:textId="20E3EC76" w:rsidR="000F65A8" w:rsidRPr="000F65A8" w:rsidRDefault="00EF5BE5" w:rsidP="000F65A8">
      <w:pPr>
        <w:spacing w:line="360" w:lineRule="auto"/>
        <w:jc w:val="both"/>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יפעת עמית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סקירת פעילות בזמן המלחמה עם אירן:</w:t>
      </w:r>
      <w:r w:rsidR="000F65A8">
        <w:rPr>
          <w:rFonts w:ascii="David" w:eastAsia="DengXian" w:hAnsi="David" w:cs="David" w:hint="cs"/>
          <w:b/>
          <w:bCs/>
          <w:kern w:val="0"/>
          <w:sz w:val="24"/>
          <w:szCs w:val="24"/>
          <w:rtl/>
          <w:lang w:eastAsia="zh-CN"/>
          <w14:ligatures w14:val="none"/>
        </w:rPr>
        <w:t xml:space="preserve"> </w:t>
      </w:r>
      <w:r w:rsidR="000F65A8" w:rsidRPr="000F65A8">
        <w:rPr>
          <w:rFonts w:ascii="David" w:eastAsia="DengXian" w:hAnsi="David" w:cs="David"/>
          <w:b/>
          <w:bCs/>
          <w:kern w:val="0"/>
          <w:sz w:val="24"/>
          <w:szCs w:val="24"/>
          <w:rtl/>
          <w:lang w:eastAsia="zh-CN"/>
          <w14:ligatures w14:val="none"/>
        </w:rPr>
        <w:t>השירותים בחירום ניתנים לכלל אוכלוסיית האזרחים הוותיקים בעיר בדגש על אוכלוסיית תל"ם ביניהם נכללים גם שורדי שואה.</w:t>
      </w:r>
    </w:p>
    <w:p w14:paraId="271F00C6" w14:textId="25E40C50"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xml:space="preserve">* בתוכנית החרום ובתיק החרום של האגף יש רשימות של אוכלוסיית "תלם" (אוכלוסייה </w:t>
      </w:r>
      <w:r>
        <w:rPr>
          <w:rFonts w:ascii="David" w:eastAsia="DengXian" w:hAnsi="David" w:cs="David" w:hint="cs"/>
          <w:b/>
          <w:bCs/>
          <w:kern w:val="0"/>
          <w:sz w:val="24"/>
          <w:szCs w:val="24"/>
          <w:rtl/>
          <w:lang w:eastAsia="zh-CN"/>
          <w14:ligatures w14:val="none"/>
        </w:rPr>
        <w:t xml:space="preserve">     </w:t>
      </w:r>
    </w:p>
    <w:p w14:paraId="52AA9D90" w14:textId="2C38B0C1"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   ה</w:t>
      </w:r>
      <w:r w:rsidRPr="000F65A8">
        <w:rPr>
          <w:rFonts w:ascii="David" w:eastAsia="DengXian" w:hAnsi="David" w:cs="David"/>
          <w:b/>
          <w:bCs/>
          <w:kern w:val="0"/>
          <w:sz w:val="24"/>
          <w:szCs w:val="24"/>
          <w:rtl/>
          <w:lang w:eastAsia="zh-CN"/>
          <w14:ligatures w14:val="none"/>
        </w:rPr>
        <w:t>זקוקה לתשומת לב מיוחדת ביניהם אזרחים ותיקים, שורדי שואה ואנשים עם מוגבלות).</w:t>
      </w:r>
    </w:p>
    <w:p w14:paraId="7C211426"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w:t>
      </w: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xml:space="preserve">כבר ביום שישי בבוקר, היום השני למלחמה, פעלו עובדי אגף שח"ק (שירותים חברתיים </w:t>
      </w:r>
      <w:r>
        <w:rPr>
          <w:rFonts w:ascii="David" w:eastAsia="DengXian" w:hAnsi="David" w:cs="David" w:hint="cs"/>
          <w:b/>
          <w:bCs/>
          <w:kern w:val="0"/>
          <w:sz w:val="24"/>
          <w:szCs w:val="24"/>
          <w:rtl/>
          <w:lang w:eastAsia="zh-CN"/>
          <w14:ligatures w14:val="none"/>
        </w:rPr>
        <w:t xml:space="preserve">  </w:t>
      </w:r>
    </w:p>
    <w:p w14:paraId="55354FEB"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xml:space="preserve">וקהילתיים) ליצירת קשר עם כלל אוכלוסיית "תלם". לציין שחלק מהאזרחים הוותיקים </w:t>
      </w:r>
    </w:p>
    <w:p w14:paraId="121D77FC" w14:textId="4BF47F26" w:rsidR="000F65A8" w:rsidRPr="000F65A8" w:rsidRDefault="000F65A8" w:rsidP="000F65A8">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לאחר השיחה איתנו, הביעו נכונות והתפנו לבני משפחה, להם היה מרחב מוגן תקני.</w:t>
      </w:r>
    </w:p>
    <w:p w14:paraId="24191D95"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מרכזי היום נרתמו גם הם למאמץ ופתחו את שעריהם לקליטת 10 אזרחים ותיקים, כולל</w:t>
      </w:r>
      <w:r>
        <w:rPr>
          <w:rFonts w:ascii="David" w:eastAsia="DengXian" w:hAnsi="David" w:cs="David" w:hint="cs"/>
          <w:b/>
          <w:bCs/>
          <w:kern w:val="0"/>
          <w:sz w:val="24"/>
          <w:szCs w:val="24"/>
          <w:rtl/>
          <w:lang w:eastAsia="zh-CN"/>
          <w14:ligatures w14:val="none"/>
        </w:rPr>
        <w:t xml:space="preserve">   </w:t>
      </w:r>
    </w:p>
    <w:p w14:paraId="0F90ADD4" w14:textId="238CF0BB"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אירוח ללילה.</w:t>
      </w:r>
    </w:p>
    <w:p w14:paraId="0F087705"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xml:space="preserve">* עיריית כפר סבא אפשרה שינה במקלטים ציבוריים ודאגה עבור אזרחים ותיקים לספק להם </w:t>
      </w:r>
      <w:r>
        <w:rPr>
          <w:rFonts w:ascii="David" w:eastAsia="DengXian" w:hAnsi="David" w:cs="David" w:hint="cs"/>
          <w:b/>
          <w:bCs/>
          <w:kern w:val="0"/>
          <w:sz w:val="24"/>
          <w:szCs w:val="24"/>
          <w:rtl/>
          <w:lang w:eastAsia="zh-CN"/>
          <w14:ligatures w14:val="none"/>
        </w:rPr>
        <w:t xml:space="preserve"> </w:t>
      </w:r>
    </w:p>
    <w:p w14:paraId="3C696918" w14:textId="3EFDA79A"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תנאים כגון מזרונים, מקרר, מאוור, מיקרו ותאורה</w:t>
      </w:r>
      <w:r w:rsidRPr="000F65A8">
        <w:rPr>
          <w:rFonts w:ascii="David" w:eastAsia="DengXian" w:hAnsi="David" w:cs="David"/>
          <w:b/>
          <w:bCs/>
          <w:kern w:val="0"/>
          <w:sz w:val="24"/>
          <w:szCs w:val="24"/>
          <w:lang w:eastAsia="zh-CN"/>
          <w14:ligatures w14:val="none"/>
        </w:rPr>
        <w:t xml:space="preserve">  </w:t>
      </w:r>
      <w:r w:rsidRPr="000F65A8">
        <w:rPr>
          <w:rFonts w:ascii="David" w:eastAsia="DengXian" w:hAnsi="David" w:cs="David"/>
          <w:b/>
          <w:bCs/>
          <w:kern w:val="0"/>
          <w:sz w:val="24"/>
          <w:szCs w:val="24"/>
          <w:rtl/>
          <w:lang w:eastAsia="zh-CN"/>
          <w14:ligatures w14:val="none"/>
        </w:rPr>
        <w:t>לדוגמא במקלט מס' 23.</w:t>
      </w:r>
    </w:p>
    <w:p w14:paraId="32F197B5" w14:textId="77777777"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sidRPr="000F65A8">
        <w:rPr>
          <w:rFonts w:ascii="David" w:eastAsia="DengXian" w:hAnsi="David" w:cs="David"/>
          <w:b/>
          <w:bCs/>
          <w:kern w:val="0"/>
          <w:sz w:val="24"/>
          <w:szCs w:val="24"/>
          <w:rtl/>
          <w:lang w:eastAsia="zh-CN"/>
          <w14:ligatures w14:val="none"/>
        </w:rPr>
        <w:t>* העירייה סיפק גם מקרר למקלט עבור אדם עם מוגבלות, בהמשך לבקשת המשפחה</w:t>
      </w:r>
    </w:p>
    <w:p w14:paraId="1BDC8B18"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xml:space="preserve">* משרד הרווחה העמיד לרשותנו אפשרות לשלב תושבים אזרחים ותיקים ותושבים עם מוגבלות </w:t>
      </w:r>
    </w:p>
    <w:p w14:paraId="7955DA5C" w14:textId="694D21CA"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בנופשונים ברחבי הארץ.</w:t>
      </w:r>
    </w:p>
    <w:p w14:paraId="6DA6F2EE" w14:textId="77777777"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sidRPr="000F65A8">
        <w:rPr>
          <w:rFonts w:ascii="David" w:eastAsia="DengXian" w:hAnsi="David" w:cs="David"/>
          <w:b/>
          <w:bCs/>
          <w:kern w:val="0"/>
          <w:sz w:val="24"/>
          <w:szCs w:val="24"/>
          <w:rtl/>
          <w:lang w:eastAsia="zh-CN"/>
          <w14:ligatures w14:val="none"/>
        </w:rPr>
        <w:t>   בפועל לא התפנו לנופשונים, לא רצו כי לא יכולנו להבטיח מראש היכן יש נופשון פנוי.</w:t>
      </w:r>
    </w:p>
    <w:p w14:paraId="7980AFC0"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מיזם "דורשים לשלומם", במסגרת המיזם בוצעו כ-</w:t>
      </w: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xml:space="preserve">8,200 שיחות טלפוניות שנועדו לבדוק את </w:t>
      </w:r>
    </w:p>
    <w:p w14:paraId="65DA6638"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xml:space="preserve">שלומם של האזרחים הוותיקים ולהציע מענים מותאמים לצורכיהם. מן השיחות עלה כי חלק </w:t>
      </w:r>
    </w:p>
    <w:p w14:paraId="1A302221" w14:textId="1F5550AF"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מהאזרחים התפנו באופן עצמאי לבני משפחה שברשותם מרחבים מוגנים תקניים.</w:t>
      </w:r>
    </w:p>
    <w:p w14:paraId="65691C10"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xml:space="preserve">* נפתח קו לתמיכה נפשית אשר פעל לאורך כל תקופת הלחימה, ואויש על ידי עובדים </w:t>
      </w:r>
      <w:r>
        <w:rPr>
          <w:rFonts w:ascii="David" w:eastAsia="DengXian" w:hAnsi="David" w:cs="David" w:hint="cs"/>
          <w:b/>
          <w:bCs/>
          <w:kern w:val="0"/>
          <w:sz w:val="24"/>
          <w:szCs w:val="24"/>
          <w:rtl/>
          <w:lang w:eastAsia="zh-CN"/>
          <w14:ligatures w14:val="none"/>
        </w:rPr>
        <w:t xml:space="preserve">    </w:t>
      </w:r>
    </w:p>
    <w:p w14:paraId="439A17F7" w14:textId="5532285B" w:rsidR="000F65A8" w:rsidRPr="000F65A8" w:rsidRDefault="000F65A8" w:rsidP="000F65A8">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   ס</w:t>
      </w:r>
      <w:r w:rsidRPr="000F65A8">
        <w:rPr>
          <w:rFonts w:ascii="David" w:eastAsia="DengXian" w:hAnsi="David" w:cs="David"/>
          <w:b/>
          <w:bCs/>
          <w:kern w:val="0"/>
          <w:sz w:val="24"/>
          <w:szCs w:val="24"/>
          <w:rtl/>
          <w:lang w:eastAsia="zh-CN"/>
          <w14:ligatures w14:val="none"/>
        </w:rPr>
        <w:t>וציאליים מיומנים שהעניקו סיוע רגשי ותחושת ביטחון לאוכלוסייה המבוגרת</w:t>
      </w:r>
      <w:r w:rsidRPr="000F65A8">
        <w:rPr>
          <w:rFonts w:ascii="David" w:eastAsia="DengXian" w:hAnsi="David" w:cs="David"/>
          <w:b/>
          <w:bCs/>
          <w:kern w:val="0"/>
          <w:sz w:val="24"/>
          <w:szCs w:val="24"/>
          <w:lang w:eastAsia="zh-CN"/>
          <w14:ligatures w14:val="none"/>
        </w:rPr>
        <w:t>.</w:t>
      </w:r>
    </w:p>
    <w:p w14:paraId="09963F9E" w14:textId="77777777"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sidRPr="000F65A8">
        <w:rPr>
          <w:rFonts w:ascii="David" w:eastAsia="DengXian" w:hAnsi="David" w:cs="David"/>
          <w:b/>
          <w:bCs/>
          <w:kern w:val="0"/>
          <w:sz w:val="24"/>
          <w:szCs w:val="24"/>
          <w:rtl/>
          <w:lang w:eastAsia="zh-CN"/>
          <w14:ligatures w14:val="none"/>
        </w:rPr>
        <w:t>* בוצעו פעולות סיוע נוספות:</w:t>
      </w:r>
    </w:p>
    <w:p w14:paraId="64133E8D" w14:textId="004309EC" w:rsidR="000F65A8" w:rsidRPr="000F65A8" w:rsidRDefault="000F65A8" w:rsidP="000F65A8">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xml:space="preserve">  </w:t>
      </w: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חלוקת 500 סלי מזון למשפחות נזקקות ולאזרחים ותיקים.</w:t>
      </w:r>
    </w:p>
    <w:p w14:paraId="34E753AD"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xml:space="preserve">  </w:t>
      </w: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xml:space="preserve">- חלוקת 220 ערכות ייעודיות לאזרחים ותיקים המרותקים לביתם. בערכות היו מנדלות, </w:t>
      </w:r>
      <w:r>
        <w:rPr>
          <w:rFonts w:ascii="David" w:eastAsia="DengXian" w:hAnsi="David" w:cs="David" w:hint="cs"/>
          <w:b/>
          <w:bCs/>
          <w:kern w:val="0"/>
          <w:sz w:val="24"/>
          <w:szCs w:val="24"/>
          <w:rtl/>
          <w:lang w:eastAsia="zh-CN"/>
          <w14:ligatures w14:val="none"/>
        </w:rPr>
        <w:t xml:space="preserve">  </w:t>
      </w:r>
    </w:p>
    <w:p w14:paraId="7C4BD23A"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xml:space="preserve">ערכות סריגה, ערכות תפירה וערכות יצירה, תשבצי הגיון. כל ערכה הותאמה לפי צרכי </w:t>
      </w:r>
    </w:p>
    <w:p w14:paraId="5153A33A" w14:textId="3D8CBDA8" w:rsidR="000F65A8" w:rsidRPr="000F65A8" w:rsidRDefault="000F65A8" w:rsidP="000F65A8">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xml:space="preserve">האזרח </w:t>
      </w:r>
      <w:r w:rsidRPr="000F65A8">
        <w:rPr>
          <w:rFonts w:ascii="David" w:eastAsia="DengXian" w:hAnsi="David" w:cs="David" w:hint="cs"/>
          <w:b/>
          <w:bCs/>
          <w:kern w:val="0"/>
          <w:sz w:val="24"/>
          <w:szCs w:val="24"/>
          <w:rtl/>
          <w:lang w:eastAsia="zh-CN"/>
          <w14:ligatures w14:val="none"/>
        </w:rPr>
        <w:t>הוותי</w:t>
      </w:r>
      <w:r w:rsidRPr="000F65A8">
        <w:rPr>
          <w:rFonts w:ascii="David" w:eastAsia="DengXian" w:hAnsi="David" w:cs="David"/>
          <w:b/>
          <w:bCs/>
          <w:kern w:val="0"/>
          <w:sz w:val="24"/>
          <w:szCs w:val="24"/>
          <w:rtl/>
          <w:lang w:eastAsia="zh-CN"/>
          <w14:ligatures w14:val="none"/>
        </w:rPr>
        <w:t xml:space="preserve">ק שקיבל אותה. </w:t>
      </w:r>
    </w:p>
    <w:p w14:paraId="10A9D984" w14:textId="4F3ACBB8"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 אספקת ארוחות חמות לחברים במועדון "מופת" ובמרכזי היום.</w:t>
      </w:r>
    </w:p>
    <w:p w14:paraId="7B710422"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rtl/>
          <w:lang w:eastAsia="zh-CN"/>
          <w14:ligatures w14:val="none"/>
        </w:rPr>
        <w:t> </w:t>
      </w: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xml:space="preserve"> - הפעלת סיירת תיקונים ועמותת "ידידים" לצורך תיקונים דחופים במרחבים המוגנים, כגון </w:t>
      </w:r>
    </w:p>
    <w:p w14:paraId="5F0A5094" w14:textId="6E414E38"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חלונות ודלתות ממ"ד.</w:t>
      </w:r>
    </w:p>
    <w:p w14:paraId="29C21D60" w14:textId="5A62A02C"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 פעילות של התעמלות ותנועה בקבוצות קטנות בזום ובקרבה למקלטים נגישים.</w:t>
      </w:r>
    </w:p>
    <w:p w14:paraId="24B46435" w14:textId="77777777" w:rsidR="000F65A8" w:rsidRDefault="000F65A8" w:rsidP="000F65A8">
      <w:pPr>
        <w:spacing w:after="0"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 xml:space="preserve">* היום אנחנו עוסקים במיפוי והגדרת מקלטיים ייעודים נגישים ולצייד אותם בכל הציוד נדרש </w:t>
      </w:r>
    </w:p>
    <w:p w14:paraId="16EDBD06" w14:textId="71F763FD" w:rsidR="000F65A8" w:rsidRPr="000F65A8" w:rsidRDefault="000F65A8" w:rsidP="000F65A8">
      <w:pPr>
        <w:spacing w:after="0" w:line="360" w:lineRule="auto"/>
        <w:jc w:val="both"/>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b/>
          <w:bCs/>
          <w:kern w:val="0"/>
          <w:sz w:val="24"/>
          <w:szCs w:val="24"/>
          <w:rtl/>
          <w:lang w:eastAsia="zh-CN"/>
          <w14:ligatures w14:val="none"/>
        </w:rPr>
        <w:t>לאזרחים ותיקים כולל פעילות פנאי, הפגה ותנועה.</w:t>
      </w:r>
    </w:p>
    <w:p w14:paraId="22051C88"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41245564"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79A8F960"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10AB4F39"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1BB37427"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7A55FB60" w14:textId="77777777" w:rsidR="00B92598" w:rsidRDefault="00B92598" w:rsidP="000F65A8">
      <w:pPr>
        <w:spacing w:line="360" w:lineRule="auto"/>
        <w:jc w:val="both"/>
        <w:rPr>
          <w:rFonts w:ascii="David" w:eastAsia="DengXian" w:hAnsi="David" w:cs="David"/>
          <w:b/>
          <w:bCs/>
          <w:kern w:val="0"/>
          <w:sz w:val="24"/>
          <w:szCs w:val="24"/>
          <w:rtl/>
          <w:lang w:eastAsia="zh-CN"/>
          <w14:ligatures w14:val="none"/>
        </w:rPr>
      </w:pPr>
    </w:p>
    <w:p w14:paraId="07D9B600" w14:textId="4E7BB184" w:rsidR="00E21A62" w:rsidRDefault="000F65A8" w:rsidP="000F65A8">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ממה שינפיין/אורית בראון: דיווח על המוזיאון הווירטואל</w:t>
      </w:r>
      <w:r>
        <w:rPr>
          <w:rFonts w:ascii="David" w:eastAsia="DengXian" w:hAnsi="David" w:cs="David"/>
          <w:b/>
          <w:bCs/>
          <w:kern w:val="0"/>
          <w:sz w:val="24"/>
          <w:szCs w:val="24"/>
          <w:rtl/>
          <w:lang w:eastAsia="zh-CN"/>
          <w14:ligatures w14:val="none"/>
        </w:rPr>
        <w:t>י</w:t>
      </w:r>
      <w:r>
        <w:rPr>
          <w:rFonts w:ascii="David" w:eastAsia="DengXian" w:hAnsi="David" w:cs="David" w:hint="cs"/>
          <w:b/>
          <w:bCs/>
          <w:kern w:val="0"/>
          <w:sz w:val="24"/>
          <w:szCs w:val="24"/>
          <w:rtl/>
          <w:lang w:eastAsia="zh-CN"/>
          <w14:ligatures w14:val="none"/>
        </w:rPr>
        <w:t xml:space="preserve"> </w:t>
      </w:r>
      <w:r>
        <w:rPr>
          <w:rFonts w:ascii="David" w:eastAsia="DengXian" w:hAnsi="David" w:cs="David"/>
          <w:b/>
          <w:bCs/>
          <w:kern w:val="0"/>
          <w:sz w:val="24"/>
          <w:szCs w:val="24"/>
          <w:rtl/>
          <w:lang w:eastAsia="zh-CN"/>
          <w14:ligatures w14:val="none"/>
        </w:rPr>
        <w:t>–</w:t>
      </w:r>
      <w:r>
        <w:rPr>
          <w:rFonts w:ascii="David" w:eastAsia="DengXian" w:hAnsi="David" w:cs="David" w:hint="cs"/>
          <w:b/>
          <w:bCs/>
          <w:kern w:val="0"/>
          <w:sz w:val="24"/>
          <w:szCs w:val="24"/>
          <w:rtl/>
          <w:lang w:eastAsia="zh-CN"/>
          <w14:ligatures w14:val="none"/>
        </w:rPr>
        <w:t xml:space="preserve"> "טרסה", </w:t>
      </w:r>
      <w:r w:rsidR="00E21A62">
        <w:rPr>
          <w:rFonts w:ascii="David" w:eastAsia="DengXian" w:hAnsi="David" w:cs="David" w:hint="cs"/>
          <w:b/>
          <w:bCs/>
          <w:kern w:val="0"/>
          <w:sz w:val="24"/>
          <w:szCs w:val="24"/>
          <w:rtl/>
          <w:lang w:eastAsia="zh-CN"/>
          <w14:ligatures w14:val="none"/>
        </w:rPr>
        <w:t xml:space="preserve">קיימים כ- 150 </w:t>
      </w:r>
      <w:r>
        <w:rPr>
          <w:rFonts w:ascii="David" w:eastAsia="DengXian" w:hAnsi="David" w:cs="David" w:hint="cs"/>
          <w:b/>
          <w:bCs/>
          <w:kern w:val="0"/>
          <w:sz w:val="24"/>
          <w:szCs w:val="24"/>
          <w:rtl/>
          <w:lang w:eastAsia="zh-CN"/>
          <w14:ligatures w14:val="none"/>
        </w:rPr>
        <w:t xml:space="preserve">תיעודים. </w:t>
      </w:r>
      <w:r w:rsidRPr="000F65A8">
        <w:rPr>
          <w:rFonts w:ascii="David" w:eastAsia="DengXian" w:hAnsi="David" w:cs="David" w:hint="cs"/>
          <w:b/>
          <w:bCs/>
          <w:kern w:val="0"/>
          <w:sz w:val="24"/>
          <w:szCs w:val="24"/>
          <w:rtl/>
          <w:lang w:eastAsia="zh-CN"/>
          <w14:ligatures w14:val="none"/>
        </w:rPr>
        <w:t>הנצחת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סיפורי</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השורדים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הוקרת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גבורתם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והנצחת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סיפורי</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היהודים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שנרצחו</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בשואה</w:t>
      </w:r>
      <w:r>
        <w:rPr>
          <w:rFonts w:ascii="David" w:eastAsia="DengXian" w:hAnsi="David" w:cs="David" w:hint="cs"/>
          <w:b/>
          <w:bCs/>
          <w:kern w:val="0"/>
          <w:sz w:val="24"/>
          <w:szCs w:val="24"/>
          <w:rtl/>
          <w:lang w:eastAsia="zh-CN"/>
          <w14:ligatures w14:val="none"/>
        </w:rPr>
        <w:t xml:space="preserve"> היא</w:t>
      </w:r>
      <w:r w:rsidRPr="000F65A8">
        <w:rPr>
          <w:rFonts w:ascii="David" w:eastAsia="DengXian" w:hAnsi="David" w:cs="David"/>
          <w:b/>
          <w:bCs/>
          <w:kern w:val="0"/>
          <w:sz w:val="24"/>
          <w:szCs w:val="24"/>
          <w:rtl/>
          <w:lang w:eastAsia="zh-CN"/>
          <w14:ligatures w14:val="none"/>
        </w:rPr>
        <w:t xml:space="preserve"> </w:t>
      </w:r>
      <w:r>
        <w:rPr>
          <w:rFonts w:ascii="David" w:eastAsia="DengXian" w:hAnsi="David" w:cs="David" w:hint="cs"/>
          <w:b/>
          <w:bCs/>
          <w:kern w:val="0"/>
          <w:sz w:val="24"/>
          <w:szCs w:val="24"/>
          <w:rtl/>
          <w:lang w:eastAsia="zh-CN"/>
          <w14:ligatures w14:val="none"/>
        </w:rPr>
        <w:t>ח</w:t>
      </w:r>
      <w:r w:rsidRPr="000F65A8">
        <w:rPr>
          <w:rFonts w:ascii="David" w:eastAsia="DengXian" w:hAnsi="David" w:cs="David" w:hint="cs"/>
          <w:b/>
          <w:bCs/>
          <w:kern w:val="0"/>
          <w:sz w:val="24"/>
          <w:szCs w:val="24"/>
          <w:rtl/>
          <w:lang w:eastAsia="zh-CN"/>
          <w14:ligatures w14:val="none"/>
        </w:rPr>
        <w:t>ובה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לאומית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המוטלת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על</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כל</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אחד</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ואחת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מאיתנו</w:t>
      </w:r>
      <w:r w:rsidRPr="000F65A8">
        <w:rPr>
          <w:rFonts w:ascii="David" w:eastAsia="DengXian" w:hAnsi="David" w:cs="David"/>
          <w:b/>
          <w:bCs/>
          <w:kern w:val="0"/>
          <w:sz w:val="24"/>
          <w:szCs w:val="24"/>
          <w:rtl/>
          <w:lang w:eastAsia="zh-CN"/>
          <w14:ligatures w14:val="none"/>
        </w:rPr>
        <w:t xml:space="preserve"> </w:t>
      </w:r>
      <w:r>
        <w:rPr>
          <w:rFonts w:ascii="David" w:eastAsia="DengXian" w:hAnsi="David" w:cs="David"/>
          <w:b/>
          <w:bCs/>
          <w:kern w:val="0"/>
          <w:sz w:val="24"/>
          <w:szCs w:val="24"/>
          <w:rtl/>
          <w:lang w:eastAsia="zh-CN"/>
          <w14:ligatures w14:val="none"/>
        </w:rPr>
        <w:t>–</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תמיד</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ובמיוחד</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בימים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האלו</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המוזיאון</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הווירטואלי</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הוא</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יוזמה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שמטרתה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לשמור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ולהציג</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את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הזיכרונות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היקרים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מפז</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למען</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הדורות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הבאים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מזמינים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אתכם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להיכנס</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לאתר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לצפות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בזיכרונות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החדשים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שממשיכים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לעלות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כל</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העת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ולשתף</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זיכרונות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משלכם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b/>
          <w:bCs/>
          <w:kern w:val="0"/>
          <w:sz w:val="24"/>
          <w:szCs w:val="24"/>
          <w:lang w:eastAsia="zh-CN"/>
          <w14:ligatures w14:val="none"/>
        </w:rPr>
        <w:t>http://bit.ly/kfarsaba-holocaust</w:t>
      </w:r>
      <w:r w:rsidRPr="000F65A8">
        <w:rPr>
          <w:rFonts w:ascii="David" w:eastAsia="DengXian" w:hAnsi="David" w:cs="David"/>
          <w:b/>
          <w:bCs/>
          <w:kern w:val="0"/>
          <w:sz w:val="24"/>
          <w:szCs w:val="24"/>
          <w:rtl/>
          <w:lang w:eastAsia="zh-CN"/>
          <w14:ligatures w14:val="none"/>
        </w:rPr>
        <w:t>*</w:t>
      </w:r>
      <w:r w:rsidR="00E21A62">
        <w:rPr>
          <w:rFonts w:ascii="David" w:eastAsia="DengXian" w:hAnsi="David" w:cs="David" w:hint="cs"/>
          <w:b/>
          <w:bCs/>
          <w:kern w:val="0"/>
          <w:sz w:val="24"/>
          <w:szCs w:val="24"/>
          <w:rtl/>
          <w:lang w:eastAsia="zh-CN"/>
          <w14:ligatures w14:val="none"/>
        </w:rPr>
        <w:t>.</w:t>
      </w:r>
      <w:r w:rsidRPr="000F65A8">
        <w:rPr>
          <w:rFonts w:ascii="David" w:eastAsia="DengXian" w:hAnsi="David" w:cs="David"/>
          <w:b/>
          <w:bCs/>
          <w:kern w:val="0"/>
          <w:sz w:val="24"/>
          <w:szCs w:val="24"/>
          <w:rtl/>
          <w:lang w:eastAsia="zh-CN"/>
          <w14:ligatures w14:val="none"/>
        </w:rPr>
        <w:t xml:space="preserve"> </w:t>
      </w:r>
      <w:r w:rsidR="00E21A62">
        <w:rPr>
          <w:rFonts w:ascii="David" w:eastAsia="DengXian" w:hAnsi="David" w:cs="David" w:hint="cs"/>
          <w:b/>
          <w:bCs/>
          <w:kern w:val="0"/>
          <w:sz w:val="24"/>
          <w:szCs w:val="24"/>
          <w:rtl/>
          <w:lang w:eastAsia="zh-CN"/>
          <w14:ligatures w14:val="none"/>
        </w:rPr>
        <w:t xml:space="preserve">                                                                                  </w:t>
      </w:r>
    </w:p>
    <w:p w14:paraId="359BFD62" w14:textId="31A97333" w:rsidR="00E21A62" w:rsidRDefault="000F65A8" w:rsidP="00E21A62">
      <w:pPr>
        <w:spacing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hint="cs"/>
          <w:b/>
          <w:bCs/>
          <w:kern w:val="0"/>
          <w:sz w:val="24"/>
          <w:szCs w:val="24"/>
          <w:rtl/>
          <w:lang w:eastAsia="zh-CN"/>
          <w14:ligatures w14:val="none"/>
        </w:rPr>
        <w:t>אתר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המוזיאון</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הוא</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הכתובת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לכל</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מי</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שרוצה</w:t>
      </w:r>
      <w:r w:rsidR="00E21A62">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ללמוד</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ולהכיר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מקרוב</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את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סיפורם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של</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שורדי</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השואה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הכפר</w:t>
      </w:r>
      <w:r w:rsidRPr="000F65A8">
        <w:rPr>
          <w:rFonts w:ascii="David" w:eastAsia="DengXian" w:hAnsi="David" w:cs="David"/>
          <w:b/>
          <w:bCs/>
          <w:kern w:val="0"/>
          <w:sz w:val="24"/>
          <w:szCs w:val="24"/>
          <w:rtl/>
          <w:lang w:eastAsia="zh-CN"/>
          <w14:ligatures w14:val="none"/>
        </w:rPr>
        <w:t>-</w:t>
      </w:r>
      <w:r w:rsidR="00E21A62" w:rsidRPr="000F65A8">
        <w:rPr>
          <w:rFonts w:ascii="David" w:eastAsia="DengXian" w:hAnsi="David" w:cs="David" w:hint="cs"/>
          <w:b/>
          <w:bCs/>
          <w:kern w:val="0"/>
          <w:sz w:val="24"/>
          <w:szCs w:val="24"/>
          <w:rtl/>
          <w:lang w:eastAsia="zh-CN"/>
          <w14:ligatures w14:val="none"/>
        </w:rPr>
        <w:t>סבאים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הוא</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מאפשר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גישה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ישירה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לתיעוד</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הענף</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של</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שורדי</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השואה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בעיר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ומזמין</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את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כולם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להמשיך</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ולהוסיף</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את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הסיפור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האישי</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שלהם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מוזמנות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ומוזמנים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לצפות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בזיכרון</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מיוחד</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שעלה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בתחילת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החודש</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המתאר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את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סיפור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בריחתם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של</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וֶרבֶּה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וּוֶצלֵר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מבירקנאו</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ואת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חשיפתו</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של</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מחנה</w:t>
      </w:r>
      <w:r w:rsidR="00E21A62">
        <w:rPr>
          <w:rFonts w:ascii="David" w:eastAsia="DengXian" w:hAnsi="David" w:cs="David" w:hint="cs"/>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אושוויץ</w:t>
      </w:r>
      <w:r w:rsidRPr="000F65A8">
        <w:rPr>
          <w:rFonts w:ascii="David" w:eastAsia="DengXian" w:hAnsi="David" w:cs="David"/>
          <w:b/>
          <w:bCs/>
          <w:kern w:val="0"/>
          <w:sz w:val="24"/>
          <w:szCs w:val="24"/>
          <w:rtl/>
          <w:lang w:eastAsia="zh-CN"/>
          <w14:ligatures w14:val="none"/>
        </w:rPr>
        <w:t>-</w:t>
      </w:r>
      <w:r w:rsidRPr="000F65A8">
        <w:rPr>
          <w:rFonts w:ascii="David" w:eastAsia="DengXian" w:hAnsi="David" w:cs="David" w:hint="cs"/>
          <w:b/>
          <w:bCs/>
          <w:kern w:val="0"/>
          <w:sz w:val="24"/>
          <w:szCs w:val="24"/>
          <w:rtl/>
          <w:lang w:eastAsia="zh-CN"/>
          <w14:ligatures w14:val="none"/>
        </w:rPr>
        <w:t>בירקנאו</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לעולם</w:t>
      </w:r>
      <w:r w:rsidR="00E21A62">
        <w:rPr>
          <w:rFonts w:ascii="David" w:eastAsia="DengXian" w:hAnsi="David" w:cs="David" w:hint="cs"/>
          <w:b/>
          <w:bCs/>
          <w:kern w:val="0"/>
          <w:sz w:val="24"/>
          <w:szCs w:val="24"/>
          <w:rtl/>
          <w:lang w:eastAsia="zh-CN"/>
          <w14:ligatures w14:val="none"/>
        </w:rPr>
        <w:t xml:space="preserve"> </w:t>
      </w:r>
      <w:r w:rsidR="00E21A62">
        <w:rPr>
          <w:rFonts w:ascii="David" w:eastAsia="DengXian" w:hAnsi="David" w:cs="David"/>
          <w:b/>
          <w:bCs/>
          <w:kern w:val="0"/>
          <w:sz w:val="24"/>
          <w:szCs w:val="24"/>
          <w:rtl/>
          <w:lang w:eastAsia="zh-CN"/>
          <w14:ligatures w14:val="none"/>
        </w:rPr>
        <w:t>–</w:t>
      </w:r>
      <w:r w:rsidRPr="000F65A8">
        <w:rPr>
          <w:rFonts w:ascii="David" w:eastAsia="DengXian" w:hAnsi="David" w:cs="David"/>
          <w:b/>
          <w:bCs/>
          <w:kern w:val="0"/>
          <w:sz w:val="24"/>
          <w:szCs w:val="24"/>
          <w:rtl/>
          <w:lang w:eastAsia="zh-CN"/>
          <w14:ligatures w14:val="none"/>
        </w:rPr>
        <w:t xml:space="preserve"> </w:t>
      </w:r>
    </w:p>
    <w:p w14:paraId="5F146475" w14:textId="06E0C5D4" w:rsidR="000F65A8" w:rsidRDefault="000F65A8" w:rsidP="00E21A62">
      <w:pPr>
        <w:spacing w:line="360" w:lineRule="auto"/>
        <w:jc w:val="both"/>
        <w:rPr>
          <w:rFonts w:ascii="David" w:eastAsia="DengXian" w:hAnsi="David" w:cs="David"/>
          <w:b/>
          <w:bCs/>
          <w:kern w:val="0"/>
          <w:sz w:val="24"/>
          <w:szCs w:val="24"/>
          <w:rtl/>
          <w:lang w:eastAsia="zh-CN"/>
          <w14:ligatures w14:val="none"/>
        </w:rPr>
      </w:pPr>
      <w:r w:rsidRPr="000F65A8">
        <w:rPr>
          <w:rFonts w:ascii="David" w:eastAsia="DengXian" w:hAnsi="David" w:cs="David"/>
          <w:b/>
          <w:bCs/>
          <w:kern w:val="0"/>
          <w:sz w:val="24"/>
          <w:szCs w:val="24"/>
          <w:lang w:eastAsia="zh-CN"/>
          <w14:ligatures w14:val="none"/>
        </w:rPr>
        <w:t>https://tarasa.me/shared/premium/605452f1006ad800b7fad4b8/memory/Syrp0rIp</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שיתוף</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הזיכרון</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באתר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באדיבות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ד</w:t>
      </w:r>
      <w:r w:rsidRPr="000F65A8">
        <w:rPr>
          <w:rFonts w:ascii="David" w:eastAsia="DengXian" w:hAnsi="David" w:cs="David"/>
          <w:b/>
          <w:bCs/>
          <w:kern w:val="0"/>
          <w:sz w:val="24"/>
          <w:szCs w:val="24"/>
          <w:rtl/>
          <w:lang w:eastAsia="zh-CN"/>
          <w14:ligatures w14:val="none"/>
        </w:rPr>
        <w:t>"</w:t>
      </w:r>
      <w:r w:rsidRPr="000F65A8">
        <w:rPr>
          <w:rFonts w:ascii="David" w:eastAsia="DengXian" w:hAnsi="David" w:cs="David" w:hint="cs"/>
          <w:b/>
          <w:bCs/>
          <w:kern w:val="0"/>
          <w:sz w:val="24"/>
          <w:szCs w:val="24"/>
          <w:rtl/>
          <w:lang w:eastAsia="zh-CN"/>
          <w14:ligatures w14:val="none"/>
        </w:rPr>
        <w:t>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דני</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אשר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עורך</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אלומון</w:t>
      </w:r>
      <w:r w:rsidR="00E21A62">
        <w:rPr>
          <w:rFonts w:ascii="David" w:eastAsia="DengXian" w:hAnsi="David" w:cs="David" w:hint="cs"/>
          <w:b/>
          <w:bCs/>
          <w:kern w:val="0"/>
          <w:sz w:val="24"/>
          <w:szCs w:val="24"/>
          <w:rtl/>
          <w:lang w:eastAsia="zh-CN"/>
          <w14:ligatures w14:val="none"/>
        </w:rPr>
        <w:t xml:space="preserve"> </w:t>
      </w:r>
      <w:r w:rsidR="00E21A62">
        <w:rPr>
          <w:rFonts w:ascii="David" w:eastAsia="DengXian" w:hAnsi="David" w:cs="David"/>
          <w:b/>
          <w:bCs/>
          <w:kern w:val="0"/>
          <w:sz w:val="24"/>
          <w:szCs w:val="24"/>
          <w:rtl/>
          <w:lang w:eastAsia="zh-CN"/>
          <w14:ligatures w14:val="none"/>
        </w:rPr>
        <w:t>–</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ביטאון</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עמותת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אלומה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להנצחה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והנחלת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מורשת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השואה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והגבורה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בישראל</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השנה</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במסגרת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הפיתוח</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המקצועי</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של</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המוזיאון</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נקיים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סדנת</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שורשים</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לתושבי</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העיר</w:t>
      </w:r>
      <w:r w:rsidRPr="000F65A8">
        <w:rPr>
          <w:rFonts w:ascii="David" w:eastAsia="DengXian" w:hAnsi="David" w:cs="David"/>
          <w:b/>
          <w:bCs/>
          <w:kern w:val="0"/>
          <w:sz w:val="24"/>
          <w:szCs w:val="24"/>
          <w:rtl/>
          <w:lang w:eastAsia="zh-CN"/>
          <w14:ligatures w14:val="none"/>
        </w:rPr>
        <w:t xml:space="preserve"> </w:t>
      </w:r>
      <w:r w:rsidRPr="000F65A8">
        <w:rPr>
          <w:rFonts w:ascii="David" w:eastAsia="DengXian" w:hAnsi="David" w:cs="David" w:hint="cs"/>
          <w:b/>
          <w:bCs/>
          <w:kern w:val="0"/>
          <w:sz w:val="24"/>
          <w:szCs w:val="24"/>
          <w:rtl/>
          <w:lang w:eastAsia="zh-CN"/>
          <w14:ligatures w14:val="none"/>
        </w:rPr>
        <w:t>בינואר</w:t>
      </w:r>
      <w:r w:rsidR="00E21A62">
        <w:rPr>
          <w:rFonts w:ascii="David" w:eastAsia="DengXian" w:hAnsi="David" w:cs="David" w:hint="cs"/>
          <w:b/>
          <w:bCs/>
          <w:kern w:val="0"/>
          <w:sz w:val="24"/>
          <w:szCs w:val="24"/>
          <w:rtl/>
          <w:lang w:eastAsia="zh-CN"/>
          <w14:ligatures w14:val="none"/>
        </w:rPr>
        <w:t>.</w:t>
      </w:r>
    </w:p>
    <w:p w14:paraId="337ED945" w14:textId="33C23488" w:rsidR="00E21A62" w:rsidRDefault="00E21A62" w:rsidP="00E21A62">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תמר פארן-גת: קיימת חשיבות לקידום פורום לדור שני. השנה התחיל מועדון קריאה, רק על סיפורי שואה. מגיעים 12-10 בני דור שני למפגש.</w:t>
      </w:r>
    </w:p>
    <w:p w14:paraId="359B5C1E" w14:textId="259129B5" w:rsidR="00E21A62" w:rsidRDefault="00E21A62" w:rsidP="00E21A62">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ממה שי</w:t>
      </w:r>
      <w:r w:rsidR="00573A34">
        <w:rPr>
          <w:rFonts w:ascii="David" w:eastAsia="DengXian" w:hAnsi="David" w:cs="David" w:hint="cs"/>
          <w:b/>
          <w:bCs/>
          <w:kern w:val="0"/>
          <w:sz w:val="24"/>
          <w:szCs w:val="24"/>
          <w:rtl/>
          <w:lang w:eastAsia="zh-CN"/>
          <w14:ligatures w14:val="none"/>
        </w:rPr>
        <w:t>י</w:t>
      </w:r>
      <w:r>
        <w:rPr>
          <w:rFonts w:ascii="David" w:eastAsia="DengXian" w:hAnsi="David" w:cs="David" w:hint="cs"/>
          <w:b/>
          <w:bCs/>
          <w:kern w:val="0"/>
          <w:sz w:val="24"/>
          <w:szCs w:val="24"/>
          <w:rtl/>
          <w:lang w:eastAsia="zh-CN"/>
          <w14:ligatures w14:val="none"/>
        </w:rPr>
        <w:t xml:space="preserve">נפיין: </w:t>
      </w:r>
      <w:r w:rsidR="006D37FF">
        <w:rPr>
          <w:rFonts w:ascii="David" w:eastAsia="DengXian" w:hAnsi="David" w:cs="David" w:hint="cs"/>
          <w:b/>
          <w:bCs/>
          <w:kern w:val="0"/>
          <w:sz w:val="24"/>
          <w:szCs w:val="24"/>
          <w:rtl/>
          <w:lang w:eastAsia="zh-CN"/>
          <w14:ligatures w14:val="none"/>
        </w:rPr>
        <w:t xml:space="preserve">בנושא תעוד שורדי שואה, מינהלת </w:t>
      </w:r>
      <w:r w:rsidR="00B92598">
        <w:rPr>
          <w:rFonts w:ascii="David" w:eastAsia="DengXian" w:hAnsi="David" w:cs="David" w:hint="cs"/>
          <w:b/>
          <w:bCs/>
          <w:kern w:val="0"/>
          <w:sz w:val="24"/>
          <w:szCs w:val="24"/>
          <w:rtl/>
          <w:lang w:eastAsia="zh-CN"/>
          <w14:ligatures w14:val="none"/>
        </w:rPr>
        <w:t>ה</w:t>
      </w:r>
      <w:r w:rsidR="006D37FF">
        <w:rPr>
          <w:rFonts w:ascii="David" w:eastAsia="DengXian" w:hAnsi="David" w:cs="David" w:hint="cs"/>
          <w:b/>
          <w:bCs/>
          <w:kern w:val="0"/>
          <w:sz w:val="24"/>
          <w:szCs w:val="24"/>
          <w:rtl/>
          <w:lang w:eastAsia="zh-CN"/>
          <w14:ligatures w14:val="none"/>
        </w:rPr>
        <w:t>אזרחים הו</w:t>
      </w:r>
      <w:r w:rsidR="00B92598">
        <w:rPr>
          <w:rFonts w:ascii="David" w:eastAsia="DengXian" w:hAnsi="David" w:cs="David" w:hint="cs"/>
          <w:b/>
          <w:bCs/>
          <w:kern w:val="0"/>
          <w:sz w:val="24"/>
          <w:szCs w:val="24"/>
          <w:rtl/>
          <w:lang w:eastAsia="zh-CN"/>
          <w14:ligatures w14:val="none"/>
        </w:rPr>
        <w:t>ו</w:t>
      </w:r>
      <w:r w:rsidR="006D37FF">
        <w:rPr>
          <w:rFonts w:ascii="David" w:eastAsia="DengXian" w:hAnsi="David" w:cs="David" w:hint="cs"/>
          <w:b/>
          <w:bCs/>
          <w:kern w:val="0"/>
          <w:sz w:val="24"/>
          <w:szCs w:val="24"/>
          <w:rtl/>
          <w:lang w:eastAsia="zh-CN"/>
          <w14:ligatures w14:val="none"/>
        </w:rPr>
        <w:t xml:space="preserve">תיקים הקימה קבוצה </w:t>
      </w:r>
      <w:r w:rsidR="00B92598">
        <w:rPr>
          <w:rFonts w:ascii="David" w:eastAsia="DengXian" w:hAnsi="David" w:cs="David" w:hint="cs"/>
          <w:b/>
          <w:bCs/>
          <w:kern w:val="0"/>
          <w:sz w:val="24"/>
          <w:szCs w:val="24"/>
          <w:rtl/>
          <w:lang w:eastAsia="zh-CN"/>
          <w14:ligatures w14:val="none"/>
        </w:rPr>
        <w:t>ייעודי</w:t>
      </w:r>
      <w:r w:rsidR="00B92598">
        <w:rPr>
          <w:rFonts w:ascii="David" w:eastAsia="DengXian" w:hAnsi="David" w:cs="David"/>
          <w:b/>
          <w:bCs/>
          <w:kern w:val="0"/>
          <w:sz w:val="24"/>
          <w:szCs w:val="24"/>
          <w:rtl/>
          <w:lang w:eastAsia="zh-CN"/>
          <w14:ligatures w14:val="none"/>
        </w:rPr>
        <w:t>ת</w:t>
      </w:r>
      <w:r w:rsidR="006D37FF">
        <w:rPr>
          <w:rFonts w:ascii="David" w:eastAsia="DengXian" w:hAnsi="David" w:cs="David" w:hint="cs"/>
          <w:b/>
          <w:bCs/>
          <w:kern w:val="0"/>
          <w:sz w:val="24"/>
          <w:szCs w:val="24"/>
          <w:rtl/>
          <w:lang w:eastAsia="zh-CN"/>
          <w14:ligatures w14:val="none"/>
        </w:rPr>
        <w:t xml:space="preserve"> שעבר</w:t>
      </w:r>
      <w:r w:rsidR="00B92598">
        <w:rPr>
          <w:rFonts w:ascii="David" w:eastAsia="DengXian" w:hAnsi="David" w:cs="David" w:hint="cs"/>
          <w:b/>
          <w:bCs/>
          <w:kern w:val="0"/>
          <w:sz w:val="24"/>
          <w:szCs w:val="24"/>
          <w:rtl/>
          <w:lang w:eastAsia="zh-CN"/>
          <w14:ligatures w14:val="none"/>
        </w:rPr>
        <w:t xml:space="preserve">ה </w:t>
      </w:r>
      <w:r w:rsidR="006D37FF">
        <w:rPr>
          <w:rFonts w:ascii="David" w:eastAsia="DengXian" w:hAnsi="David" w:cs="David" w:hint="cs"/>
          <w:b/>
          <w:bCs/>
          <w:kern w:val="0"/>
          <w:sz w:val="24"/>
          <w:szCs w:val="24"/>
          <w:rtl/>
          <w:lang w:eastAsia="zh-CN"/>
          <w14:ligatures w14:val="none"/>
        </w:rPr>
        <w:t>קורס מיוחד על מנת לתעד נכון וברגישות,</w:t>
      </w:r>
      <w:r>
        <w:rPr>
          <w:rFonts w:ascii="David" w:eastAsia="DengXian" w:hAnsi="David" w:cs="David" w:hint="cs"/>
          <w:b/>
          <w:bCs/>
          <w:kern w:val="0"/>
          <w:sz w:val="24"/>
          <w:szCs w:val="24"/>
          <w:rtl/>
          <w:lang w:eastAsia="zh-CN"/>
          <w14:ligatures w14:val="none"/>
        </w:rPr>
        <w:t xml:space="preserve"> </w:t>
      </w:r>
      <w:r w:rsidR="006D37FF">
        <w:rPr>
          <w:rFonts w:ascii="David" w:eastAsia="DengXian" w:hAnsi="David" w:cs="David" w:hint="cs"/>
          <w:b/>
          <w:bCs/>
          <w:kern w:val="0"/>
          <w:sz w:val="24"/>
          <w:szCs w:val="24"/>
          <w:rtl/>
          <w:lang w:eastAsia="zh-CN"/>
          <w14:ligatures w14:val="none"/>
        </w:rPr>
        <w:t>כל מי שרוצה לתעד את סיפור השורדים כולל דור שני להפנות למנהלת המינהלת</w:t>
      </w:r>
      <w:r w:rsidR="00B92598">
        <w:rPr>
          <w:rFonts w:ascii="David" w:eastAsia="DengXian" w:hAnsi="David" w:cs="David" w:hint="cs"/>
          <w:b/>
          <w:bCs/>
          <w:kern w:val="0"/>
          <w:sz w:val="24"/>
          <w:szCs w:val="24"/>
          <w:rtl/>
          <w:lang w:eastAsia="zh-CN"/>
          <w14:ligatures w14:val="none"/>
        </w:rPr>
        <w:t>,</w:t>
      </w:r>
      <w:r w:rsidR="006D37FF">
        <w:rPr>
          <w:rFonts w:ascii="David" w:eastAsia="DengXian" w:hAnsi="David" w:cs="David" w:hint="cs"/>
          <w:b/>
          <w:bCs/>
          <w:kern w:val="0"/>
          <w:sz w:val="24"/>
          <w:szCs w:val="24"/>
          <w:rtl/>
          <w:lang w:eastAsia="zh-CN"/>
          <w14:ligatures w14:val="none"/>
        </w:rPr>
        <w:t xml:space="preserve"> אורית בראון.</w:t>
      </w:r>
    </w:p>
    <w:p w14:paraId="66D45983" w14:textId="77777777" w:rsidR="009D4766" w:rsidRDefault="00E21A62" w:rsidP="00E21A62">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תמר פארן-גת: במסגרת שירותי העמותה לשורדי שואה, מופעל פרויקט סל"ב (סל שירותים לשורד בבית). זה פרויקט שהג'ויינט ממן חלקית. שורדי שואה מרותקים לבית מקבלים טיפול בתנועה, טיפול במוסיקה. רפוי בעיסוק, הפגת בדידות. קיימת פעילות של מועדון מונגש, מפגש בכפר (פעם בשבוע)</w:t>
      </w:r>
      <w:r w:rsidR="009D4766">
        <w:rPr>
          <w:rFonts w:ascii="David" w:eastAsia="DengXian" w:hAnsi="David" w:cs="David" w:hint="cs"/>
          <w:b/>
          <w:bCs/>
          <w:kern w:val="0"/>
          <w:sz w:val="24"/>
          <w:szCs w:val="24"/>
          <w:rtl/>
          <w:lang w:eastAsia="zh-CN"/>
          <w14:ligatures w14:val="none"/>
        </w:rPr>
        <w:t>.</w:t>
      </w:r>
    </w:p>
    <w:p w14:paraId="145BFBC6" w14:textId="7766373D" w:rsidR="009D4766" w:rsidRDefault="009D4766" w:rsidP="00E21A62">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ממה ש</w:t>
      </w:r>
      <w:r w:rsidR="00573A34">
        <w:rPr>
          <w:rFonts w:ascii="David" w:eastAsia="DengXian" w:hAnsi="David" w:cs="David" w:hint="cs"/>
          <w:b/>
          <w:bCs/>
          <w:kern w:val="0"/>
          <w:sz w:val="24"/>
          <w:szCs w:val="24"/>
          <w:rtl/>
          <w:lang w:eastAsia="zh-CN"/>
          <w14:ligatures w14:val="none"/>
        </w:rPr>
        <w:t>י</w:t>
      </w:r>
      <w:r>
        <w:rPr>
          <w:rFonts w:ascii="David" w:eastAsia="DengXian" w:hAnsi="David" w:cs="David" w:hint="cs"/>
          <w:b/>
          <w:bCs/>
          <w:kern w:val="0"/>
          <w:sz w:val="24"/>
          <w:szCs w:val="24"/>
          <w:rtl/>
          <w:lang w:eastAsia="zh-CN"/>
          <w14:ligatures w14:val="none"/>
        </w:rPr>
        <w:t xml:space="preserve">ינפיין: זיכרון השואה </w:t>
      </w:r>
      <w:r w:rsidR="001B4575">
        <w:rPr>
          <w:rFonts w:ascii="David" w:eastAsia="DengXian" w:hAnsi="David" w:cs="David" w:hint="cs"/>
          <w:b/>
          <w:bCs/>
          <w:kern w:val="0"/>
          <w:sz w:val="24"/>
          <w:szCs w:val="24"/>
          <w:rtl/>
          <w:lang w:eastAsia="zh-CN"/>
          <w14:ligatures w14:val="none"/>
        </w:rPr>
        <w:t>הינו נושא</w:t>
      </w:r>
      <w:r>
        <w:rPr>
          <w:rFonts w:ascii="David" w:eastAsia="DengXian" w:hAnsi="David" w:cs="David" w:hint="cs"/>
          <w:b/>
          <w:bCs/>
          <w:kern w:val="0"/>
          <w:sz w:val="24"/>
          <w:szCs w:val="24"/>
          <w:rtl/>
          <w:lang w:eastAsia="zh-CN"/>
          <w14:ligatures w14:val="none"/>
        </w:rPr>
        <w:t xml:space="preserve"> חשוב </w:t>
      </w:r>
      <w:r w:rsidR="001B4575">
        <w:rPr>
          <w:rFonts w:ascii="David" w:eastAsia="DengXian" w:hAnsi="David" w:cs="David" w:hint="cs"/>
          <w:b/>
          <w:bCs/>
          <w:kern w:val="0"/>
          <w:sz w:val="24"/>
          <w:szCs w:val="24"/>
          <w:rtl/>
          <w:lang w:eastAsia="zh-CN"/>
          <w14:ligatures w14:val="none"/>
        </w:rPr>
        <w:t xml:space="preserve">ביותר </w:t>
      </w:r>
      <w:r>
        <w:rPr>
          <w:rFonts w:ascii="David" w:eastAsia="DengXian" w:hAnsi="David" w:cs="David" w:hint="cs"/>
          <w:b/>
          <w:bCs/>
          <w:kern w:val="0"/>
          <w:sz w:val="24"/>
          <w:szCs w:val="24"/>
          <w:rtl/>
          <w:lang w:eastAsia="zh-CN"/>
          <w14:ligatures w14:val="none"/>
        </w:rPr>
        <w:t xml:space="preserve">ואנו משתפים פעולה בנושא עם </w:t>
      </w:r>
      <w:r w:rsidR="001B4575">
        <w:rPr>
          <w:rFonts w:ascii="David" w:eastAsia="DengXian" w:hAnsi="David" w:cs="David" w:hint="cs"/>
          <w:b/>
          <w:bCs/>
          <w:kern w:val="0"/>
          <w:sz w:val="24"/>
          <w:szCs w:val="24"/>
          <w:rtl/>
          <w:lang w:eastAsia="zh-CN"/>
          <w14:ligatures w14:val="none"/>
        </w:rPr>
        <w:t xml:space="preserve"> </w:t>
      </w:r>
      <w:r>
        <w:rPr>
          <w:rFonts w:ascii="David" w:eastAsia="DengXian" w:hAnsi="David" w:cs="David" w:hint="cs"/>
          <w:b/>
          <w:bCs/>
          <w:kern w:val="0"/>
          <w:sz w:val="24"/>
          <w:szCs w:val="24"/>
          <w:rtl/>
          <w:lang w:eastAsia="zh-CN"/>
          <w14:ligatures w14:val="none"/>
        </w:rPr>
        <w:t xml:space="preserve">רון </w:t>
      </w:r>
      <w:r w:rsidR="001B4575">
        <w:rPr>
          <w:rFonts w:ascii="David" w:eastAsia="DengXian" w:hAnsi="David" w:cs="David" w:hint="cs"/>
          <w:b/>
          <w:bCs/>
          <w:kern w:val="0"/>
          <w:sz w:val="24"/>
          <w:szCs w:val="24"/>
          <w:rtl/>
          <w:lang w:eastAsia="zh-CN"/>
          <w14:ligatures w14:val="none"/>
        </w:rPr>
        <w:t xml:space="preserve"> הראל מנכ"ל </w:t>
      </w:r>
      <w:r>
        <w:rPr>
          <w:rFonts w:ascii="David" w:eastAsia="DengXian" w:hAnsi="David" w:cs="David" w:hint="cs"/>
          <w:b/>
          <w:bCs/>
          <w:kern w:val="0"/>
          <w:sz w:val="24"/>
          <w:szCs w:val="24"/>
          <w:rtl/>
          <w:lang w:eastAsia="zh-CN"/>
          <w14:ligatures w14:val="none"/>
        </w:rPr>
        <w:t>עמותת אלומה.</w:t>
      </w:r>
    </w:p>
    <w:p w14:paraId="2B525C10" w14:textId="50334511" w:rsidR="009D4766" w:rsidRDefault="009D4766" w:rsidP="00E21A62">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אברהם לנדאו: איך בתי הספר נכנסים לזה.</w:t>
      </w:r>
    </w:p>
    <w:p w14:paraId="39A833D0" w14:textId="036F5302" w:rsidR="009D4766" w:rsidRDefault="009D4766" w:rsidP="009D4766">
      <w:pPr>
        <w:spacing w:line="360" w:lineRule="auto"/>
        <w:jc w:val="both"/>
        <w:rPr>
          <w:rFonts w:ascii="David" w:eastAsia="DengXian" w:hAnsi="David" w:cs="David"/>
          <w:b/>
          <w:bCs/>
          <w:kern w:val="0"/>
          <w:sz w:val="24"/>
          <w:szCs w:val="24"/>
          <w:rtl/>
          <w:lang w:eastAsia="zh-CN"/>
          <w14:ligatures w14:val="none"/>
        </w:rPr>
      </w:pPr>
      <w:r>
        <w:rPr>
          <w:rFonts w:ascii="David" w:eastAsia="DengXian" w:hAnsi="David" w:cs="David" w:hint="cs"/>
          <w:b/>
          <w:bCs/>
          <w:kern w:val="0"/>
          <w:sz w:val="24"/>
          <w:szCs w:val="24"/>
          <w:rtl/>
          <w:lang w:eastAsia="zh-CN"/>
          <w14:ligatures w14:val="none"/>
        </w:rPr>
        <w:t>תמר פארן-גת: צריך מורה משוגע לעניין, לדוגמא, אורנה שי, באורט שפירא. הם מלווים את מועדון מפגש בכפר לכל אורך הדרך.</w:t>
      </w:r>
    </w:p>
    <w:p w14:paraId="5343670A" w14:textId="77777777" w:rsidR="00B92598" w:rsidRDefault="00B92598" w:rsidP="009D4766">
      <w:pPr>
        <w:spacing w:line="360" w:lineRule="auto"/>
        <w:jc w:val="both"/>
        <w:rPr>
          <w:rFonts w:ascii="David" w:eastAsia="DengXian" w:hAnsi="David" w:cs="David"/>
          <w:b/>
          <w:bCs/>
          <w:kern w:val="0"/>
          <w:sz w:val="24"/>
          <w:szCs w:val="24"/>
          <w:rtl/>
          <w:lang w:eastAsia="zh-CN"/>
          <w14:ligatures w14:val="none"/>
        </w:rPr>
      </w:pPr>
    </w:p>
    <w:p w14:paraId="108A1934" w14:textId="77777777" w:rsidR="00B92598" w:rsidRDefault="00B92598" w:rsidP="009D4766">
      <w:pPr>
        <w:spacing w:line="360" w:lineRule="auto"/>
        <w:jc w:val="both"/>
        <w:rPr>
          <w:rFonts w:ascii="David" w:eastAsia="DengXian" w:hAnsi="David" w:cs="David"/>
          <w:b/>
          <w:bCs/>
          <w:kern w:val="0"/>
          <w:sz w:val="24"/>
          <w:szCs w:val="24"/>
          <w:rtl/>
          <w:lang w:eastAsia="zh-CN"/>
          <w14:ligatures w14:val="none"/>
        </w:rPr>
      </w:pPr>
    </w:p>
    <w:p w14:paraId="169312C2" w14:textId="77777777" w:rsidR="00B92598" w:rsidRDefault="00B92598" w:rsidP="009D4766">
      <w:pPr>
        <w:spacing w:line="360" w:lineRule="auto"/>
        <w:jc w:val="both"/>
        <w:rPr>
          <w:rFonts w:ascii="David" w:eastAsia="DengXian" w:hAnsi="David" w:cs="David"/>
          <w:b/>
          <w:bCs/>
          <w:kern w:val="0"/>
          <w:sz w:val="24"/>
          <w:szCs w:val="24"/>
          <w:rtl/>
          <w:lang w:eastAsia="zh-CN"/>
          <w14:ligatures w14:val="none"/>
        </w:rPr>
      </w:pPr>
    </w:p>
    <w:p w14:paraId="6C44886F" w14:textId="77777777" w:rsidR="00B92598" w:rsidRDefault="00B92598" w:rsidP="009D4766">
      <w:pPr>
        <w:spacing w:line="360" w:lineRule="auto"/>
        <w:jc w:val="both"/>
        <w:rPr>
          <w:rFonts w:ascii="David" w:eastAsia="DengXian" w:hAnsi="David" w:cs="David"/>
          <w:b/>
          <w:bCs/>
          <w:kern w:val="0"/>
          <w:sz w:val="24"/>
          <w:szCs w:val="24"/>
          <w:rtl/>
          <w:lang w:eastAsia="zh-CN"/>
          <w14:ligatures w14:val="none"/>
        </w:rPr>
      </w:pPr>
    </w:p>
    <w:p w14:paraId="2D900D4F" w14:textId="234369F4" w:rsidR="009D4766" w:rsidRPr="009D4766" w:rsidRDefault="009D4766" w:rsidP="009D4766">
      <w:pPr>
        <w:spacing w:line="360" w:lineRule="auto"/>
        <w:jc w:val="both"/>
        <w:rPr>
          <w:rFonts w:ascii="David" w:eastAsia="DengXian" w:hAnsi="David" w:cs="David"/>
          <w:b/>
          <w:bCs/>
          <w:kern w:val="0"/>
          <w:sz w:val="20"/>
          <w:szCs w:val="20"/>
          <w:rtl/>
          <w:lang w:eastAsia="zh-CN"/>
          <w14:ligatures w14:val="none"/>
        </w:rPr>
      </w:pPr>
      <w:r>
        <w:rPr>
          <w:rFonts w:ascii="David" w:eastAsia="DengXian" w:hAnsi="David" w:cs="David" w:hint="cs"/>
          <w:b/>
          <w:bCs/>
          <w:kern w:val="0"/>
          <w:sz w:val="24"/>
          <w:szCs w:val="24"/>
          <w:rtl/>
          <w:lang w:eastAsia="zh-CN"/>
          <w14:ligatures w14:val="none"/>
        </w:rPr>
        <w:t>יפעת עמית: ב- 9/9 תתקיים הרמת כוסית לשורדי שואה באולמי נועל'ה. מתוכננים להגיע 250 שורדי שואה. תצא הזמנה מסודרת שתישלח לכל חברי הוועדה.</w:t>
      </w:r>
    </w:p>
    <w:p w14:paraId="3F1DBCC2" w14:textId="77777777" w:rsidR="00B92598" w:rsidRDefault="00B92598" w:rsidP="00970D03">
      <w:pPr>
        <w:spacing w:line="360" w:lineRule="auto"/>
        <w:jc w:val="both"/>
        <w:rPr>
          <w:rFonts w:ascii="David" w:eastAsia="DengXian" w:hAnsi="David" w:cs="David"/>
          <w:b/>
          <w:bCs/>
          <w:kern w:val="0"/>
          <w:sz w:val="24"/>
          <w:szCs w:val="24"/>
          <w:u w:val="single"/>
          <w:rtl/>
          <w:lang w:eastAsia="zh-CN"/>
          <w14:ligatures w14:val="none"/>
        </w:rPr>
      </w:pPr>
    </w:p>
    <w:p w14:paraId="64DF6160" w14:textId="06F9FAF8" w:rsidR="00970D03" w:rsidRPr="00970D03" w:rsidRDefault="00970D03" w:rsidP="00970D03">
      <w:pPr>
        <w:spacing w:line="360" w:lineRule="auto"/>
        <w:jc w:val="both"/>
        <w:rPr>
          <w:rFonts w:ascii="David" w:eastAsia="DengXian" w:hAnsi="David" w:cs="David"/>
          <w:b/>
          <w:bCs/>
          <w:kern w:val="0"/>
          <w:sz w:val="24"/>
          <w:szCs w:val="24"/>
          <w:u w:val="single"/>
          <w:rtl/>
          <w:lang w:eastAsia="zh-CN"/>
          <w14:ligatures w14:val="none"/>
        </w:rPr>
      </w:pPr>
      <w:r w:rsidRPr="00970D03">
        <w:rPr>
          <w:rFonts w:ascii="David" w:eastAsia="DengXian" w:hAnsi="David" w:cs="David"/>
          <w:b/>
          <w:bCs/>
          <w:kern w:val="0"/>
          <w:sz w:val="24"/>
          <w:szCs w:val="24"/>
          <w:u w:val="single"/>
          <w:rtl/>
          <w:lang w:eastAsia="zh-CN"/>
          <w14:ligatures w14:val="none"/>
        </w:rPr>
        <w:t>החלטות:</w:t>
      </w:r>
    </w:p>
    <w:p w14:paraId="68A795E3" w14:textId="057B5A54" w:rsidR="00970D03" w:rsidRDefault="009D4766" w:rsidP="00970D03">
      <w:pPr>
        <w:numPr>
          <w:ilvl w:val="0"/>
          <w:numId w:val="2"/>
        </w:numPr>
        <w:spacing w:line="360" w:lineRule="auto"/>
        <w:contextualSpacing/>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 xml:space="preserve">המשך </w:t>
      </w:r>
      <w:r w:rsidR="00970D03" w:rsidRPr="00970D03">
        <w:rPr>
          <w:rFonts w:ascii="David" w:eastAsia="DengXian" w:hAnsi="David" w:cs="David" w:hint="cs"/>
          <w:b/>
          <w:bCs/>
          <w:kern w:val="0"/>
          <w:sz w:val="24"/>
          <w:szCs w:val="24"/>
          <w:rtl/>
          <w:lang w:eastAsia="zh-CN"/>
          <w14:ligatures w14:val="none"/>
        </w:rPr>
        <w:t>העברת סדר יום לפני קיום המפגש כדי שניתן יהיה להתכונן.</w:t>
      </w:r>
    </w:p>
    <w:p w14:paraId="4DCDF79D" w14:textId="77777777" w:rsidR="009D4766" w:rsidRDefault="009D4766" w:rsidP="009D4766">
      <w:pPr>
        <w:numPr>
          <w:ilvl w:val="0"/>
          <w:numId w:val="2"/>
        </w:numPr>
        <w:spacing w:line="360" w:lineRule="auto"/>
        <w:contextualSpacing/>
        <w:rPr>
          <w:rFonts w:ascii="David" w:eastAsia="DengXian" w:hAnsi="David" w:cs="David"/>
          <w:b/>
          <w:bCs/>
          <w:kern w:val="0"/>
          <w:sz w:val="24"/>
          <w:szCs w:val="24"/>
          <w:lang w:eastAsia="zh-CN"/>
          <w14:ligatures w14:val="none"/>
        </w:rPr>
      </w:pPr>
      <w:r>
        <w:rPr>
          <w:rFonts w:ascii="David" w:eastAsia="DengXian" w:hAnsi="David" w:cs="David" w:hint="cs"/>
          <w:b/>
          <w:bCs/>
          <w:kern w:val="0"/>
          <w:sz w:val="24"/>
          <w:szCs w:val="24"/>
          <w:rtl/>
          <w:lang w:eastAsia="zh-CN"/>
          <w14:ligatures w14:val="none"/>
        </w:rPr>
        <w:t>הזמנת חברי הוועדה לאירועים מתוכננים לשורדי שואה.</w:t>
      </w:r>
    </w:p>
    <w:p w14:paraId="3B5373D1" w14:textId="57CD3DBA" w:rsidR="009D4766" w:rsidRPr="00970D03" w:rsidRDefault="009D4766" w:rsidP="009423A8">
      <w:pPr>
        <w:numPr>
          <w:ilvl w:val="0"/>
          <w:numId w:val="2"/>
        </w:numPr>
        <w:spacing w:line="360" w:lineRule="auto"/>
        <w:contextualSpacing/>
        <w:rPr>
          <w:rFonts w:ascii="David" w:eastAsia="DengXian" w:hAnsi="David" w:cs="David"/>
          <w:b/>
          <w:bCs/>
          <w:kern w:val="0"/>
          <w:sz w:val="24"/>
          <w:szCs w:val="24"/>
          <w:lang w:eastAsia="zh-CN"/>
          <w14:ligatures w14:val="none"/>
        </w:rPr>
      </w:pPr>
      <w:r w:rsidRPr="009D4766">
        <w:rPr>
          <w:rFonts w:ascii="David" w:eastAsia="DengXian" w:hAnsi="David" w:cs="David" w:hint="cs"/>
          <w:b/>
          <w:bCs/>
          <w:kern w:val="0"/>
          <w:sz w:val="24"/>
          <w:szCs w:val="24"/>
          <w:rtl/>
          <w:lang w:eastAsia="zh-CN"/>
          <w14:ligatures w14:val="none"/>
        </w:rPr>
        <w:t>הזמנת חברי הוועדה ב- 9/9 הרמת כוסית לראש השנה לשורדי שואה באולמי נועל'ה.</w:t>
      </w:r>
    </w:p>
    <w:p w14:paraId="64AD900E" w14:textId="77777777" w:rsidR="00B92598" w:rsidRDefault="00970D03" w:rsidP="00D77862">
      <w:pPr>
        <w:numPr>
          <w:ilvl w:val="0"/>
          <w:numId w:val="2"/>
        </w:numPr>
        <w:spacing w:line="360" w:lineRule="auto"/>
        <w:contextualSpacing/>
        <w:rPr>
          <w:rFonts w:ascii="David" w:eastAsia="DengXian" w:hAnsi="David" w:cs="David"/>
          <w:b/>
          <w:bCs/>
          <w:kern w:val="0"/>
          <w:sz w:val="24"/>
          <w:szCs w:val="24"/>
          <w:lang w:eastAsia="zh-CN"/>
          <w14:ligatures w14:val="none"/>
        </w:rPr>
      </w:pPr>
      <w:r w:rsidRPr="00B92598">
        <w:rPr>
          <w:rFonts w:ascii="David" w:eastAsia="DengXian" w:hAnsi="David" w:cs="David" w:hint="cs"/>
          <w:b/>
          <w:bCs/>
          <w:kern w:val="0"/>
          <w:sz w:val="24"/>
          <w:szCs w:val="24"/>
          <w:rtl/>
          <w:lang w:eastAsia="zh-CN"/>
          <w14:ligatures w14:val="none"/>
        </w:rPr>
        <w:t xml:space="preserve">הבאת מידע על עמותת אביב </w:t>
      </w:r>
      <w:r w:rsidRPr="00B92598">
        <w:rPr>
          <w:rFonts w:ascii="David" w:eastAsia="DengXian" w:hAnsi="David" w:cs="David"/>
          <w:b/>
          <w:bCs/>
          <w:kern w:val="0"/>
          <w:sz w:val="24"/>
          <w:szCs w:val="24"/>
          <w:rtl/>
          <w:lang w:eastAsia="zh-CN"/>
          <w14:ligatures w14:val="none"/>
        </w:rPr>
        <w:t>–</w:t>
      </w:r>
      <w:r w:rsidRPr="00B92598">
        <w:rPr>
          <w:rFonts w:ascii="David" w:eastAsia="DengXian" w:hAnsi="David" w:cs="David" w:hint="cs"/>
          <w:b/>
          <w:bCs/>
          <w:kern w:val="0"/>
          <w:sz w:val="24"/>
          <w:szCs w:val="24"/>
          <w:rtl/>
          <w:lang w:eastAsia="zh-CN"/>
          <w14:ligatures w14:val="none"/>
        </w:rPr>
        <w:t xml:space="preserve"> מיצוי זכויות ניצולי שואה</w:t>
      </w:r>
      <w:r w:rsidR="009D4766" w:rsidRPr="00B92598">
        <w:rPr>
          <w:rFonts w:ascii="David" w:eastAsia="DengXian" w:hAnsi="David" w:cs="David" w:hint="cs"/>
          <w:b/>
          <w:bCs/>
          <w:kern w:val="0"/>
          <w:sz w:val="24"/>
          <w:szCs w:val="24"/>
          <w:rtl/>
          <w:lang w:eastAsia="zh-CN"/>
          <w14:ligatures w14:val="none"/>
        </w:rPr>
        <w:t>, לבדוק עם לינדה האם תוכל להצטרף.</w:t>
      </w:r>
    </w:p>
    <w:p w14:paraId="7674606A" w14:textId="32BF019C" w:rsidR="00970D03" w:rsidRPr="00B92598" w:rsidRDefault="009D4766" w:rsidP="00D77862">
      <w:pPr>
        <w:numPr>
          <w:ilvl w:val="0"/>
          <w:numId w:val="2"/>
        </w:numPr>
        <w:spacing w:line="360" w:lineRule="auto"/>
        <w:contextualSpacing/>
        <w:rPr>
          <w:rFonts w:ascii="David" w:eastAsia="DengXian" w:hAnsi="David" w:cs="David"/>
          <w:b/>
          <w:bCs/>
          <w:kern w:val="0"/>
          <w:sz w:val="24"/>
          <w:szCs w:val="24"/>
          <w:rtl/>
          <w:lang w:eastAsia="zh-CN"/>
          <w14:ligatures w14:val="none"/>
        </w:rPr>
      </w:pPr>
      <w:r w:rsidRPr="00B92598">
        <w:rPr>
          <w:rFonts w:ascii="David" w:eastAsia="DengXian" w:hAnsi="David" w:cs="David" w:hint="cs"/>
          <w:b/>
          <w:bCs/>
          <w:kern w:val="0"/>
          <w:sz w:val="24"/>
          <w:szCs w:val="24"/>
          <w:rtl/>
          <w:lang w:eastAsia="zh-CN"/>
          <w14:ligatures w14:val="none"/>
        </w:rPr>
        <w:t>המפגש הבא של הוועדה ב- 1</w:t>
      </w:r>
      <w:r w:rsidR="00970D03" w:rsidRPr="00B92598">
        <w:rPr>
          <w:rFonts w:ascii="David" w:eastAsia="DengXian" w:hAnsi="David" w:cs="David" w:hint="cs"/>
          <w:b/>
          <w:bCs/>
          <w:kern w:val="0"/>
          <w:sz w:val="24"/>
          <w:szCs w:val="24"/>
          <w:rtl/>
          <w:lang w:eastAsia="zh-CN"/>
          <w14:ligatures w14:val="none"/>
        </w:rPr>
        <w:t>8/12/2025.</w:t>
      </w:r>
    </w:p>
    <w:p w14:paraId="69A3AF37" w14:textId="77777777" w:rsidR="00970D03" w:rsidRDefault="00970D03" w:rsidP="00970D03">
      <w:pPr>
        <w:rPr>
          <w:rFonts w:ascii="David" w:eastAsia="DengXian" w:hAnsi="David" w:cs="David"/>
          <w:b/>
          <w:bCs/>
          <w:kern w:val="0"/>
          <w:sz w:val="20"/>
          <w:szCs w:val="20"/>
          <w:u w:val="single"/>
          <w:rtl/>
          <w:lang w:eastAsia="zh-CN"/>
          <w14:ligatures w14:val="none"/>
        </w:rPr>
      </w:pPr>
    </w:p>
    <w:p w14:paraId="485B11A5" w14:textId="77777777" w:rsidR="00B92598" w:rsidRDefault="00B92598" w:rsidP="00970D03">
      <w:pPr>
        <w:rPr>
          <w:rFonts w:ascii="David" w:eastAsia="DengXian" w:hAnsi="David" w:cs="David"/>
          <w:b/>
          <w:bCs/>
          <w:kern w:val="0"/>
          <w:sz w:val="24"/>
          <w:szCs w:val="24"/>
          <w:u w:val="single"/>
          <w:rtl/>
          <w:lang w:eastAsia="zh-CN"/>
          <w14:ligatures w14:val="none"/>
        </w:rPr>
      </w:pPr>
    </w:p>
    <w:p w14:paraId="4785BAB4" w14:textId="717C4B20" w:rsidR="00970D03" w:rsidRPr="00970D03" w:rsidRDefault="00970D03" w:rsidP="00970D03">
      <w:pPr>
        <w:rPr>
          <w:rFonts w:ascii="David" w:eastAsia="DengXian" w:hAnsi="David" w:cs="David"/>
          <w:b/>
          <w:bCs/>
          <w:kern w:val="0"/>
          <w:sz w:val="24"/>
          <w:szCs w:val="24"/>
          <w:rtl/>
          <w:lang w:eastAsia="zh-CN"/>
          <w14:ligatures w14:val="none"/>
        </w:rPr>
      </w:pPr>
      <w:r w:rsidRPr="00970D03">
        <w:rPr>
          <w:rFonts w:ascii="David" w:eastAsia="DengXian" w:hAnsi="David" w:cs="David"/>
          <w:b/>
          <w:bCs/>
          <w:kern w:val="0"/>
          <w:sz w:val="24"/>
          <w:szCs w:val="24"/>
          <w:u w:val="single"/>
          <w:rtl/>
          <w:lang w:eastAsia="zh-CN"/>
          <w14:ligatures w14:val="none"/>
        </w:rPr>
        <w:t>תוצאות ההצבעה/ההצבעות</w:t>
      </w:r>
      <w:r w:rsidRPr="00970D03">
        <w:rPr>
          <w:rFonts w:ascii="David" w:eastAsia="DengXian" w:hAnsi="David" w:cs="David"/>
          <w:b/>
          <w:bCs/>
          <w:kern w:val="0"/>
          <w:sz w:val="24"/>
          <w:szCs w:val="24"/>
          <w:rtl/>
          <w:lang w:eastAsia="zh-CN"/>
          <w14:ligatures w14:val="none"/>
        </w:rPr>
        <w:t>:</w:t>
      </w:r>
      <w:r w:rsidRPr="00970D03">
        <w:rPr>
          <w:rFonts w:ascii="David" w:eastAsia="DengXian" w:hAnsi="David" w:cs="David" w:hint="cs"/>
          <w:b/>
          <w:bCs/>
          <w:kern w:val="0"/>
          <w:sz w:val="24"/>
          <w:szCs w:val="24"/>
          <w:rtl/>
          <w:lang w:eastAsia="zh-CN"/>
          <w14:ligatures w14:val="none"/>
        </w:rPr>
        <w:t xml:space="preserve"> לא נערכו.</w:t>
      </w:r>
    </w:p>
    <w:p w14:paraId="07860CC4" w14:textId="7A58FC4D" w:rsidR="00970D03" w:rsidRPr="00970D03" w:rsidRDefault="00970D03" w:rsidP="009D4766">
      <w:pPr>
        <w:rPr>
          <w:rFonts w:ascii="David" w:eastAsia="DengXian" w:hAnsi="David" w:cs="David"/>
          <w:b/>
          <w:bCs/>
          <w:kern w:val="0"/>
          <w:sz w:val="24"/>
          <w:szCs w:val="24"/>
          <w:rtl/>
          <w:lang w:eastAsia="zh-CN"/>
          <w14:ligatures w14:val="none"/>
        </w:rPr>
      </w:pPr>
      <w:r w:rsidRPr="00970D03">
        <w:rPr>
          <w:rFonts w:ascii="David" w:eastAsia="DengXian" w:hAnsi="David" w:cs="David"/>
          <w:b/>
          <w:bCs/>
          <w:noProof/>
          <w:kern w:val="0"/>
          <w:sz w:val="24"/>
          <w:szCs w:val="24"/>
          <w:rtl/>
          <w:lang w:val="he-IL" w:eastAsia="zh-CN"/>
        </w:rPr>
        <w:drawing>
          <wp:anchor distT="0" distB="0" distL="114300" distR="114300" simplePos="0" relativeHeight="251659264" behindDoc="1" locked="0" layoutInCell="1" allowOverlap="1" wp14:anchorId="4BCD91E3" wp14:editId="28629FB0">
            <wp:simplePos x="0" y="0"/>
            <wp:positionH relativeFrom="column">
              <wp:posOffset>2334895</wp:posOffset>
            </wp:positionH>
            <wp:positionV relativeFrom="paragraph">
              <wp:posOffset>136525</wp:posOffset>
            </wp:positionV>
            <wp:extent cx="2172970" cy="1409065"/>
            <wp:effectExtent l="133350" t="228600" r="132080" b="229235"/>
            <wp:wrapNone/>
            <wp:docPr id="1500407406" name="תמונה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07406" name="תמונה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722532">
                      <a:off x="0" y="0"/>
                      <a:ext cx="2172970" cy="1409065"/>
                    </a:xfrm>
                    <a:prstGeom prst="rect">
                      <a:avLst/>
                    </a:prstGeom>
                    <a:gradFill rotWithShape="1">
                      <a:gsLst>
                        <a:gs pos="0">
                          <a:srgbClr val="FFFFFF">
                            <a:alpha val="0"/>
                          </a:srgbClr>
                        </a:gs>
                        <a:gs pos="100000">
                          <a:srgbClr val="FFFFFF">
                            <a:gamma/>
                            <a:shade val="0"/>
                            <a:invGamma/>
                            <a:alpha val="0"/>
                          </a:srgbClr>
                        </a:gs>
                      </a:gsLst>
                      <a:lin ang="5400000" scaled="1"/>
                    </a:gradFill>
                    <a:ln>
                      <a:noFill/>
                    </a:ln>
                  </pic:spPr>
                </pic:pic>
              </a:graphicData>
            </a:graphic>
            <wp14:sizeRelH relativeFrom="page">
              <wp14:pctWidth>0</wp14:pctWidth>
            </wp14:sizeRelH>
            <wp14:sizeRelV relativeFrom="page">
              <wp14:pctHeight>0</wp14:pctHeight>
            </wp14:sizeRelV>
          </wp:anchor>
        </w:drawing>
      </w:r>
    </w:p>
    <w:p w14:paraId="5F3AF8E2" w14:textId="77777777" w:rsidR="009D4766" w:rsidRDefault="009D4766" w:rsidP="00970D03">
      <w:pPr>
        <w:rPr>
          <w:rFonts w:ascii="David" w:eastAsia="DengXian" w:hAnsi="David" w:cs="David"/>
          <w:b/>
          <w:bCs/>
          <w:kern w:val="0"/>
          <w:sz w:val="24"/>
          <w:szCs w:val="24"/>
          <w:rtl/>
          <w:lang w:eastAsia="zh-CN"/>
          <w14:ligatures w14:val="none"/>
        </w:rPr>
      </w:pPr>
    </w:p>
    <w:p w14:paraId="43E59DA0" w14:textId="77777777" w:rsidR="009D4766" w:rsidRDefault="009D4766" w:rsidP="00970D03">
      <w:pPr>
        <w:rPr>
          <w:rFonts w:ascii="David" w:eastAsia="DengXian" w:hAnsi="David" w:cs="David"/>
          <w:b/>
          <w:bCs/>
          <w:kern w:val="0"/>
          <w:sz w:val="24"/>
          <w:szCs w:val="24"/>
          <w:rtl/>
          <w:lang w:eastAsia="zh-CN"/>
          <w14:ligatures w14:val="none"/>
        </w:rPr>
      </w:pPr>
    </w:p>
    <w:p w14:paraId="3CA47C3E" w14:textId="746AE524" w:rsidR="00970D03" w:rsidRPr="00970D03" w:rsidRDefault="00970D03" w:rsidP="00970D03">
      <w:pPr>
        <w:rPr>
          <w:rFonts w:ascii="David" w:eastAsia="DengXian" w:hAnsi="David" w:cs="David"/>
          <w:b/>
          <w:bCs/>
          <w:kern w:val="0"/>
          <w:sz w:val="24"/>
          <w:szCs w:val="24"/>
          <w:u w:val="single"/>
          <w:rtl/>
          <w:lang w:eastAsia="zh-CN"/>
          <w14:ligatures w14:val="none"/>
        </w:rPr>
      </w:pPr>
      <w:r w:rsidRPr="00970D03">
        <w:rPr>
          <w:rFonts w:ascii="David" w:eastAsia="DengXian" w:hAnsi="David" w:cs="David" w:hint="cs"/>
          <w:b/>
          <w:bCs/>
          <w:kern w:val="0"/>
          <w:sz w:val="24"/>
          <w:szCs w:val="24"/>
          <w:rtl/>
          <w:lang w:eastAsia="zh-CN"/>
          <w14:ligatures w14:val="none"/>
        </w:rPr>
        <w:t xml:space="preserve">חתימת יו"ר הועדה: ________                    רשמה: </w:t>
      </w:r>
      <w:r w:rsidRPr="00970D03">
        <w:rPr>
          <w:rFonts w:ascii="David" w:eastAsia="DengXian" w:hAnsi="David" w:cs="David" w:hint="cs"/>
          <w:b/>
          <w:bCs/>
          <w:kern w:val="0"/>
          <w:sz w:val="24"/>
          <w:szCs w:val="24"/>
          <w:u w:val="single"/>
          <w:rtl/>
          <w:lang w:eastAsia="zh-CN"/>
          <w14:ligatures w14:val="none"/>
        </w:rPr>
        <w:t>יפעת עמית</w:t>
      </w:r>
    </w:p>
    <w:p w14:paraId="0D3F237A" w14:textId="77777777" w:rsidR="00970D03" w:rsidRPr="00970D03" w:rsidRDefault="00970D03" w:rsidP="00970D03">
      <w:pPr>
        <w:rPr>
          <w:rFonts w:ascii="David" w:eastAsia="DengXian" w:hAnsi="David" w:cs="David"/>
          <w:b/>
          <w:bCs/>
          <w:kern w:val="0"/>
          <w:sz w:val="24"/>
          <w:szCs w:val="24"/>
          <w:rtl/>
          <w:lang w:eastAsia="zh-CN"/>
          <w14:ligatures w14:val="none"/>
        </w:rPr>
      </w:pPr>
    </w:p>
    <w:p w14:paraId="4A40C7B3" w14:textId="77777777" w:rsidR="00970D03" w:rsidRPr="00970D03" w:rsidRDefault="00970D03" w:rsidP="00970D03">
      <w:pPr>
        <w:rPr>
          <w:rFonts w:ascii="David" w:eastAsia="DengXian" w:hAnsi="David" w:cs="David"/>
          <w:b/>
          <w:bCs/>
          <w:kern w:val="0"/>
          <w:sz w:val="24"/>
          <w:szCs w:val="24"/>
          <w:rtl/>
          <w:lang w:eastAsia="zh-CN"/>
          <w14:ligatures w14:val="none"/>
        </w:rPr>
      </w:pPr>
    </w:p>
    <w:p w14:paraId="7792F28A" w14:textId="77777777" w:rsidR="00970D03" w:rsidRPr="00970D03" w:rsidRDefault="00970D03" w:rsidP="00970D03">
      <w:pPr>
        <w:rPr>
          <w:rFonts w:ascii="David" w:eastAsia="DengXian" w:hAnsi="David" w:cs="David"/>
          <w:b/>
          <w:bCs/>
          <w:kern w:val="0"/>
          <w:sz w:val="24"/>
          <w:szCs w:val="24"/>
          <w:lang w:eastAsia="zh-CN"/>
          <w14:ligatures w14:val="none"/>
        </w:rPr>
      </w:pPr>
      <w:r w:rsidRPr="00970D03">
        <w:rPr>
          <w:rFonts w:ascii="David" w:eastAsia="DengXian" w:hAnsi="David" w:cs="David" w:hint="cs"/>
          <w:b/>
          <w:bCs/>
          <w:kern w:val="0"/>
          <w:sz w:val="24"/>
          <w:szCs w:val="24"/>
          <w:rtl/>
          <w:lang w:eastAsia="zh-CN"/>
          <w14:ligatures w14:val="none"/>
        </w:rPr>
        <w:t>תפוצה: משתתפים/סגן מבקר העירייה/רכזת הועדות</w:t>
      </w:r>
    </w:p>
    <w:p w14:paraId="5B6F8228" w14:textId="77777777" w:rsidR="00970D03" w:rsidRPr="00970D03" w:rsidRDefault="00970D03" w:rsidP="00970D03">
      <w:pPr>
        <w:ind w:right="-567"/>
        <w:jc w:val="both"/>
        <w:rPr>
          <w:rFonts w:ascii="Arial" w:eastAsia="DengXian" w:hAnsi="Arial" w:cs="David"/>
          <w:b/>
          <w:bCs/>
          <w:kern w:val="0"/>
          <w:u w:val="single"/>
          <w:rtl/>
          <w:lang w:eastAsia="he-IL"/>
          <w14:ligatures w14:val="none"/>
        </w:rPr>
      </w:pPr>
    </w:p>
    <w:p w14:paraId="5FE11345" w14:textId="77777777" w:rsidR="00970D03" w:rsidRPr="00970D03" w:rsidRDefault="00970D03" w:rsidP="00970D03">
      <w:pPr>
        <w:rPr>
          <w:rFonts w:ascii="David" w:eastAsia="DengXian" w:hAnsi="David" w:cs="David"/>
          <w:kern w:val="0"/>
          <w:sz w:val="24"/>
          <w:szCs w:val="24"/>
          <w:rtl/>
          <w:lang w:eastAsia="zh-CN"/>
          <w14:ligatures w14:val="none"/>
        </w:rPr>
      </w:pPr>
    </w:p>
    <w:p w14:paraId="58AD16A1" w14:textId="77777777" w:rsidR="00970D03" w:rsidRPr="00970D03" w:rsidRDefault="00970D03" w:rsidP="00970D03">
      <w:pPr>
        <w:tabs>
          <w:tab w:val="center" w:pos="6326"/>
        </w:tabs>
        <w:ind w:left="5760"/>
        <w:rPr>
          <w:rFonts w:ascii="Arial" w:eastAsia="DengXian" w:hAnsi="Arial" w:cs="David"/>
          <w:kern w:val="0"/>
          <w:sz w:val="20"/>
          <w:szCs w:val="20"/>
          <w:rtl/>
          <w:lang w:eastAsia="zh-CN"/>
          <w14:ligatures w14:val="none"/>
        </w:rPr>
      </w:pPr>
      <w:r w:rsidRPr="00970D03">
        <w:rPr>
          <w:rFonts w:ascii="Arial" w:eastAsia="DengXian" w:hAnsi="Arial" w:cs="David" w:hint="cs"/>
          <w:kern w:val="0"/>
          <w:sz w:val="24"/>
          <w:szCs w:val="24"/>
          <w:rtl/>
          <w:lang w:eastAsia="he-IL"/>
          <w14:ligatures w14:val="none"/>
        </w:rPr>
        <w:t xml:space="preserve">                                                                               </w:t>
      </w:r>
    </w:p>
    <w:p w14:paraId="034A1328" w14:textId="77777777" w:rsidR="00970D03" w:rsidRPr="00970D03" w:rsidRDefault="00970D03" w:rsidP="00970D03"/>
    <w:p w14:paraId="0F8927BF" w14:textId="77777777" w:rsidR="001F64BD" w:rsidRPr="00970D03" w:rsidRDefault="001F64BD"/>
    <w:sectPr w:rsidR="001F64BD" w:rsidRPr="00970D03" w:rsidSect="00970D03">
      <w:headerReference w:type="default" r:id="rId8"/>
      <w:footerReference w:type="default" r:id="rId9"/>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AC04" w14:textId="77777777" w:rsidR="004C22C0" w:rsidRDefault="004C22C0">
      <w:pPr>
        <w:spacing w:after="0" w:line="240" w:lineRule="auto"/>
      </w:pPr>
      <w:r>
        <w:separator/>
      </w:r>
    </w:p>
  </w:endnote>
  <w:endnote w:type="continuationSeparator" w:id="0">
    <w:p w14:paraId="247D4AD4" w14:textId="77777777" w:rsidR="004C22C0" w:rsidRDefault="004C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loni ML v2 AAA Medium">
    <w:altName w:val="Tahoma"/>
    <w:panose1 w:val="00000000000000000000"/>
    <w:charset w:val="00"/>
    <w:family w:val="modern"/>
    <w:notTrueType/>
    <w:pitch w:val="variable"/>
    <w:sig w:usb0="A1000AFF" w:usb1="4200E5FA" w:usb2="00000020" w:usb3="00000000" w:csb0="000000B7" w:csb1="00000000"/>
  </w:font>
  <w:font w:name="Ploni ML v2 AAA D-Bold">
    <w:altName w:val="Tahoma"/>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AE30" w14:textId="77777777" w:rsidR="00750EEE" w:rsidRDefault="00000000">
    <w:pPr>
      <w:pStyle w:val="af0"/>
    </w:pPr>
    <w:r w:rsidRPr="00655C16">
      <w:rPr>
        <w:rFonts w:ascii="Arial" w:hAnsi="Arial"/>
        <w:b/>
        <w:bCs/>
        <w:noProof/>
        <w:color w:val="00B050"/>
        <w:sz w:val="28"/>
        <w:szCs w:val="28"/>
      </w:rPr>
      <mc:AlternateContent>
        <mc:Choice Requires="wps">
          <w:drawing>
            <wp:anchor distT="0" distB="0" distL="114300" distR="114300" simplePos="0" relativeHeight="251663360" behindDoc="0" locked="0" layoutInCell="1" allowOverlap="1" wp14:anchorId="207D57ED" wp14:editId="03A2D4AD">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6A94F4D5" w14:textId="77777777" w:rsidR="00750EEE" w:rsidRPr="00762C03" w:rsidRDefault="00000000"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44100 / טל. 09-7649119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D57ED"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6A94F4D5" w14:textId="77777777" w:rsidR="00750EEE" w:rsidRPr="00762C03" w:rsidRDefault="00000000"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44100 / טל. 09-7649119 / פקס. 09-7649389</w:t>
                    </w:r>
                  </w:p>
                </w:txbxContent>
              </v:textbox>
            </v:shape>
          </w:pict>
        </mc:Fallback>
      </mc:AlternateContent>
    </w:r>
    <w:r w:rsidRPr="00655C16">
      <w:rPr>
        <w:rFonts w:ascii="Arial" w:hAnsi="Arial"/>
        <w:b/>
        <w:bCs/>
        <w:noProof/>
        <w:color w:val="00B050"/>
        <w:sz w:val="28"/>
        <w:szCs w:val="28"/>
      </w:rPr>
      <w:drawing>
        <wp:anchor distT="0" distB="0" distL="114300" distR="114300" simplePos="0" relativeHeight="251659264" behindDoc="1" locked="0" layoutInCell="1" allowOverlap="1" wp14:anchorId="18C59F75" wp14:editId="7082FE3A">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Pr="00655C16">
      <w:rPr>
        <w:rFonts w:ascii="Arial" w:hAnsi="Arial"/>
        <w:b/>
        <w:bCs/>
        <w:noProof/>
        <w:color w:val="00B050"/>
        <w:sz w:val="28"/>
        <w:szCs w:val="28"/>
      </w:rPr>
      <mc:AlternateContent>
        <mc:Choice Requires="wps">
          <w:drawing>
            <wp:anchor distT="0" distB="0" distL="114300" distR="114300" simplePos="0" relativeHeight="251662336" behindDoc="0" locked="0" layoutInCell="1" allowOverlap="1" wp14:anchorId="6C5FF625" wp14:editId="3872EC0B">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55BF17B5" w14:textId="77777777" w:rsidR="00750EEE" w:rsidRPr="00655C16" w:rsidRDefault="00000000" w:rsidP="009336FF">
                          <w:pPr>
                            <w:bidi w:val="0"/>
                            <w:rPr>
                              <w:rFonts w:ascii="Ploni ML v2 AAA D-Bold" w:hAnsi="Ploni ML v2 AAA D-Bold" w:cs="Ploni ML v2 AAA D-Bold"/>
                              <w:b/>
                              <w:bCs/>
                              <w:color w:val="FFFFFF"/>
                              <w:rtl/>
                              <w14:textOutline w14:w="9525" w14:cap="flat" w14:cmpd="sng" w14:algn="ctr">
                                <w14:noFill/>
                                <w14:prstDash w14:val="solid"/>
                                <w14:round/>
                              </w14:textOutline>
                            </w:rPr>
                          </w:pPr>
                          <w:r w:rsidRPr="00655C16">
                            <w:rPr>
                              <w:rFonts w:ascii="Ploni ML v2 AAA D-Bold" w:hAnsi="Ploni ML v2 AAA D-Bold" w:cs="Ploni ML v2 AAA D-Bold" w:hint="cs"/>
                              <w:b/>
                              <w:bCs/>
                              <w:color w:val="FFFFFF"/>
                              <w14:textOutline w14:w="9525" w14:cap="flat" w14:cmpd="sng" w14:algn="ctr">
                                <w14:noFill/>
                                <w14:prstDash w14:val="solid"/>
                                <w14:round/>
                              </w14:textOutline>
                            </w:rPr>
                            <w:t>MUNICIPALITY OF KFA</w:t>
                          </w:r>
                          <w:r w:rsidRPr="00655C16">
                            <w:rPr>
                              <w:rFonts w:ascii="Ploni ML v2 AAA D-Bold" w:hAnsi="Ploni ML v2 AAA D-Bold" w:cs="Ploni ML v2 AAA D-Bold"/>
                              <w:b/>
                              <w:bCs/>
                              <w:color w:val="FFFFFF"/>
                              <w14:textOutline w14:w="9525" w14:cap="flat" w14:cmpd="sng" w14:algn="ctr">
                                <w14:noFill/>
                                <w14:prstDash w14:val="solid"/>
                                <w14:round/>
                              </w14:textOutline>
                            </w:rPr>
                            <w:t>R-S</w:t>
                          </w:r>
                          <w:r w:rsidRPr="00655C16">
                            <w:rPr>
                              <w:rFonts w:ascii="Ploni ML v2 AAA D-Bold" w:hAnsi="Ploni ML v2 AAA D-Bold" w:cs="Ploni ML v2 AAA D-Bold" w:hint="cs"/>
                              <w:b/>
                              <w:bCs/>
                              <w:color w:val="FFFFFF"/>
                              <w14:textOutline w14:w="9525" w14:cap="flat" w14:cmpd="sng" w14:algn="ctr">
                                <w14:noFill/>
                                <w14:prstDash w14:val="solid"/>
                                <w14:round/>
                              </w14:textOutline>
                            </w:rPr>
                            <w:t xml:space="preserve">ABA </w:t>
                          </w:r>
                          <w:r w:rsidRPr="00762C03">
                            <w:rPr>
                              <w:rStyle w:val="70"/>
                              <w:rFonts w:ascii="Ploni ML v2 AAA D-Bold" w:hAnsi="Ploni ML v2 AAA D-Bold" w:cs="Ploni ML v2 AAA D-Bold" w:hint="cs"/>
                              <w:b/>
                              <w:bCs/>
                              <w:caps/>
                              <w:spacing w:val="4"/>
                              <w:w w:val="98"/>
                            </w:rPr>
                            <w:t xml:space="preserve"> </w:t>
                          </w:r>
                        </w:p>
                        <w:p w14:paraId="1EFD6E12" w14:textId="77777777" w:rsidR="00750EEE" w:rsidRPr="00655C16" w:rsidRDefault="00750EEE" w:rsidP="009336FF">
                          <w:pPr>
                            <w:rPr>
                              <w:rFonts w:ascii="Ploni ML v2 AAA D-Bold" w:hAnsi="Ploni ML v2 AAA D-Bold" w:cs="Ploni ML v2 AAA D-Bold"/>
                              <w:b/>
                              <w:bCs/>
                              <w:color w:val="FFFFFF"/>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FF625" id="Text Box 5" o:spid="_x0000_s1027" type="#_x0000_t202" style="position:absolute;left:0;text-align:left;margin-left:-75.05pt;margin-top:-10.8pt;width:194.2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55BF17B5" w14:textId="77777777" w:rsidR="00750EEE" w:rsidRPr="00655C16" w:rsidRDefault="00000000" w:rsidP="009336FF">
                    <w:pPr>
                      <w:bidi w:val="0"/>
                      <w:rPr>
                        <w:rFonts w:ascii="Ploni ML v2 AAA D-Bold" w:hAnsi="Ploni ML v2 AAA D-Bold" w:cs="Ploni ML v2 AAA D-Bold"/>
                        <w:b/>
                        <w:bCs/>
                        <w:color w:val="FFFFFF"/>
                        <w:rtl/>
                        <w14:textOutline w14:w="9525" w14:cap="flat" w14:cmpd="sng" w14:algn="ctr">
                          <w14:noFill/>
                          <w14:prstDash w14:val="solid"/>
                          <w14:round/>
                        </w14:textOutline>
                      </w:rPr>
                    </w:pPr>
                    <w:r w:rsidRPr="00655C16">
                      <w:rPr>
                        <w:rFonts w:ascii="Ploni ML v2 AAA D-Bold" w:hAnsi="Ploni ML v2 AAA D-Bold" w:cs="Ploni ML v2 AAA D-Bold" w:hint="cs"/>
                        <w:b/>
                        <w:bCs/>
                        <w:color w:val="FFFFFF"/>
                        <w14:textOutline w14:w="9525" w14:cap="flat" w14:cmpd="sng" w14:algn="ctr">
                          <w14:noFill/>
                          <w14:prstDash w14:val="solid"/>
                          <w14:round/>
                        </w14:textOutline>
                      </w:rPr>
                      <w:t>MUNICIPALITY OF KFA</w:t>
                    </w:r>
                    <w:r w:rsidRPr="00655C16">
                      <w:rPr>
                        <w:rFonts w:ascii="Ploni ML v2 AAA D-Bold" w:hAnsi="Ploni ML v2 AAA D-Bold" w:cs="Ploni ML v2 AAA D-Bold"/>
                        <w:b/>
                        <w:bCs/>
                        <w:color w:val="FFFFFF"/>
                        <w14:textOutline w14:w="9525" w14:cap="flat" w14:cmpd="sng" w14:algn="ctr">
                          <w14:noFill/>
                          <w14:prstDash w14:val="solid"/>
                          <w14:round/>
                        </w14:textOutline>
                      </w:rPr>
                      <w:t>R-S</w:t>
                    </w:r>
                    <w:r w:rsidRPr="00655C16">
                      <w:rPr>
                        <w:rFonts w:ascii="Ploni ML v2 AAA D-Bold" w:hAnsi="Ploni ML v2 AAA D-Bold" w:cs="Ploni ML v2 AAA D-Bold" w:hint="cs"/>
                        <w:b/>
                        <w:bCs/>
                        <w:color w:val="FFFFFF"/>
                        <w14:textOutline w14:w="9525" w14:cap="flat" w14:cmpd="sng" w14:algn="ctr">
                          <w14:noFill/>
                          <w14:prstDash w14:val="solid"/>
                          <w14:round/>
                        </w14:textOutline>
                      </w:rPr>
                      <w:t xml:space="preserve">ABA </w:t>
                    </w:r>
                    <w:r w:rsidRPr="00762C03">
                      <w:rPr>
                        <w:rStyle w:val="70"/>
                        <w:rFonts w:ascii="Ploni ML v2 AAA D-Bold" w:hAnsi="Ploni ML v2 AAA D-Bold" w:cs="Ploni ML v2 AAA D-Bold" w:hint="cs"/>
                        <w:b/>
                        <w:bCs/>
                        <w:caps/>
                        <w:spacing w:val="4"/>
                        <w:w w:val="98"/>
                      </w:rPr>
                      <w:t xml:space="preserve"> </w:t>
                    </w:r>
                  </w:p>
                  <w:p w14:paraId="1EFD6E12" w14:textId="77777777" w:rsidR="00750EEE" w:rsidRPr="00655C16" w:rsidRDefault="00750EEE" w:rsidP="009336FF">
                    <w:pPr>
                      <w:rPr>
                        <w:rFonts w:ascii="Ploni ML v2 AAA D-Bold" w:hAnsi="Ploni ML v2 AAA D-Bold" w:cs="Ploni ML v2 AAA D-Bold"/>
                        <w:b/>
                        <w:bCs/>
                        <w:color w:val="FFFFFF"/>
                      </w:rPr>
                    </w:pPr>
                  </w:p>
                </w:txbxContent>
              </v:textbox>
            </v:shape>
          </w:pict>
        </mc:Fallback>
      </mc:AlternateContent>
    </w:r>
    <w:r w:rsidRPr="00655C16">
      <w:rPr>
        <w:rFonts w:ascii="Arial" w:hAnsi="Arial"/>
        <w:b/>
        <w:bCs/>
        <w:noProof/>
        <w:color w:val="00B050"/>
        <w:sz w:val="28"/>
        <w:szCs w:val="28"/>
      </w:rPr>
      <mc:AlternateContent>
        <mc:Choice Requires="wps">
          <w:drawing>
            <wp:anchor distT="0" distB="0" distL="114300" distR="114300" simplePos="0" relativeHeight="251661312" behindDoc="0" locked="0" layoutInCell="1" allowOverlap="1" wp14:anchorId="2BD62C8D" wp14:editId="5277ECCC">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3D1CD30B" w14:textId="77777777" w:rsidR="00750EEE" w:rsidRPr="00655C16" w:rsidRDefault="00000000"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b/>
                              <w:bCs/>
                              <w:color w:val="FFFFFF"/>
                              <w:sz w:val="26"/>
                              <w:szCs w:val="26"/>
                              <w:rtl/>
                            </w:rPr>
                            <w:t>עיריית כפר</w:t>
                          </w:r>
                          <w:r w:rsidRPr="00655C16">
                            <w:rPr>
                              <w:rFonts w:ascii="Ploni ML v2 AAA D-Bold" w:hAnsi="Ploni ML v2 AAA D-Bold" w:cs="Ploni ML v2 AAA D-Bold" w:hint="cs"/>
                              <w:b/>
                              <w:bCs/>
                              <w:color w:val="FFFFFF"/>
                              <w:sz w:val="26"/>
                              <w:szCs w:val="26"/>
                              <w:rtl/>
                            </w:rPr>
                            <w:t>-</w:t>
                          </w:r>
                          <w:r w:rsidRPr="00655C16">
                            <w:rPr>
                              <w:rFonts w:ascii="Ploni ML v2 AAA D-Bold" w:hAnsi="Ploni ML v2 AAA D-Bold" w:cs="Ploni ML v2 AAA D-Bold"/>
                              <w:b/>
                              <w:bCs/>
                              <w:color w:val="FFFFFF"/>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62C8D" id="Text Box 15" o:spid="_x0000_s1028" type="#_x0000_t202" style="position:absolute;left:0;text-align:left;margin-left:60.8pt;margin-top:-12.15pt;width:144.85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3D1CD30B" w14:textId="77777777" w:rsidR="00750EEE" w:rsidRPr="00655C16" w:rsidRDefault="00000000"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b/>
                        <w:bCs/>
                        <w:color w:val="FFFFFF"/>
                        <w:sz w:val="26"/>
                        <w:szCs w:val="26"/>
                        <w:rtl/>
                      </w:rPr>
                      <w:t>עיריית כפר</w:t>
                    </w:r>
                    <w:r w:rsidRPr="00655C16">
                      <w:rPr>
                        <w:rFonts w:ascii="Ploni ML v2 AAA D-Bold" w:hAnsi="Ploni ML v2 AAA D-Bold" w:cs="Ploni ML v2 AAA D-Bold" w:hint="cs"/>
                        <w:b/>
                        <w:bCs/>
                        <w:color w:val="FFFFFF"/>
                        <w:sz w:val="26"/>
                        <w:szCs w:val="26"/>
                        <w:rtl/>
                      </w:rPr>
                      <w:t>-</w:t>
                    </w:r>
                    <w:r w:rsidRPr="00655C16">
                      <w:rPr>
                        <w:rFonts w:ascii="Ploni ML v2 AAA D-Bold" w:hAnsi="Ploni ML v2 AAA D-Bold" w:cs="Ploni ML v2 AAA D-Bold"/>
                        <w:b/>
                        <w:bCs/>
                        <w:color w:val="FFFFFF"/>
                        <w:sz w:val="26"/>
                        <w:szCs w:val="26"/>
                        <w:rtl/>
                      </w:rPr>
                      <w:t>סבא</w:t>
                    </w:r>
                  </w:p>
                </w:txbxContent>
              </v:textbox>
            </v:shape>
          </w:pict>
        </mc:Fallback>
      </mc:AlternateContent>
    </w:r>
    <w:r w:rsidRPr="00655C16">
      <w:rPr>
        <w:rFonts w:ascii="Arial" w:hAnsi="Arial"/>
        <w:b/>
        <w:bCs/>
        <w:noProof/>
        <w:color w:val="00B050"/>
        <w:sz w:val="28"/>
        <w:szCs w:val="28"/>
      </w:rPr>
      <mc:AlternateContent>
        <mc:Choice Requires="wps">
          <w:drawing>
            <wp:anchor distT="0" distB="0" distL="114300" distR="114300" simplePos="0" relativeHeight="251660288" behindDoc="0" locked="0" layoutInCell="1" allowOverlap="1" wp14:anchorId="5DC42433" wp14:editId="48ADAD6A">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46D0701F" w14:textId="77777777" w:rsidR="00750EEE" w:rsidRPr="00655C16" w:rsidRDefault="00000000"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hint="cs"/>
                              <w:b/>
                              <w:bCs/>
                              <w:color w:val="FFFFFF"/>
                              <w:sz w:val="26"/>
                              <w:szCs w:val="26"/>
                              <w:rtl/>
                            </w:rPr>
                            <w:t xml:space="preserve">לשכת מנכ"ל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42433" id="Text Box 8" o:spid="_x0000_s1029" type="#_x0000_t202" style="position:absolute;left:0;text-align:left;margin-left:232.65pt;margin-top:-11.45pt;width:120.45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46D0701F" w14:textId="77777777" w:rsidR="00750EEE" w:rsidRPr="00655C16" w:rsidRDefault="00000000" w:rsidP="009336FF">
                    <w:pPr>
                      <w:rPr>
                        <w:rFonts w:ascii="Ploni ML v2 AAA D-Bold" w:hAnsi="Ploni ML v2 AAA D-Bold" w:cs="Ploni ML v2 AAA D-Bold"/>
                        <w:b/>
                        <w:bCs/>
                        <w:color w:val="FFFFFF"/>
                        <w:sz w:val="26"/>
                        <w:szCs w:val="26"/>
                      </w:rPr>
                    </w:pPr>
                    <w:r w:rsidRPr="00655C16">
                      <w:rPr>
                        <w:rFonts w:ascii="Ploni ML v2 AAA D-Bold" w:hAnsi="Ploni ML v2 AAA D-Bold" w:cs="Ploni ML v2 AAA D-Bold" w:hint="cs"/>
                        <w:b/>
                        <w:bCs/>
                        <w:color w:val="FFFFFF"/>
                        <w:sz w:val="26"/>
                        <w:szCs w:val="26"/>
                        <w:rtl/>
                      </w:rPr>
                      <w:t xml:space="preserve">לשכת מנכ"ל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0C90" w14:textId="77777777" w:rsidR="004C22C0" w:rsidRDefault="004C22C0">
      <w:pPr>
        <w:spacing w:after="0" w:line="240" w:lineRule="auto"/>
      </w:pPr>
      <w:r>
        <w:separator/>
      </w:r>
    </w:p>
  </w:footnote>
  <w:footnote w:type="continuationSeparator" w:id="0">
    <w:p w14:paraId="3BD17270" w14:textId="77777777" w:rsidR="004C22C0" w:rsidRDefault="004C2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4FCF" w14:textId="77777777" w:rsidR="00750EEE" w:rsidRDefault="00000000" w:rsidP="00006FD6">
    <w:pPr>
      <w:pStyle w:val="ae"/>
      <w:rPr>
        <w:rtl/>
      </w:rPr>
    </w:pPr>
    <w:r>
      <w:rPr>
        <w:rFonts w:hint="cs"/>
        <w:noProof/>
        <w:rtl/>
        <w:lang w:val="he-IL"/>
      </w:rPr>
      <w:drawing>
        <wp:anchor distT="0" distB="0" distL="114300" distR="114300" simplePos="0" relativeHeight="251664384" behindDoc="0" locked="0" layoutInCell="1" allowOverlap="1" wp14:anchorId="47592831" wp14:editId="4267BAFD">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83F58"/>
    <w:multiLevelType w:val="hybridMultilevel"/>
    <w:tmpl w:val="B914B428"/>
    <w:lvl w:ilvl="0" w:tplc="EEB640E8">
      <w:start w:val="1"/>
      <w:numFmt w:val="hebrew1"/>
      <w:lvlText w:val="%1."/>
      <w:lvlJc w:val="left"/>
      <w:pPr>
        <w:ind w:left="720" w:hanging="360"/>
      </w:pPr>
      <w:rPr>
        <w:rFonts w:ascii="David" w:eastAsia="DengXi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C612E"/>
    <w:multiLevelType w:val="hybridMultilevel"/>
    <w:tmpl w:val="417A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91787">
    <w:abstractNumId w:val="0"/>
  </w:num>
  <w:num w:numId="2" w16cid:durableId="2086146136">
    <w:abstractNumId w:val="2"/>
  </w:num>
  <w:num w:numId="3" w16cid:durableId="24253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03"/>
    <w:rsid w:val="000F65A8"/>
    <w:rsid w:val="0013638B"/>
    <w:rsid w:val="001B4575"/>
    <w:rsid w:val="001E7A0F"/>
    <w:rsid w:val="001F64BD"/>
    <w:rsid w:val="00213790"/>
    <w:rsid w:val="004C22C0"/>
    <w:rsid w:val="00536411"/>
    <w:rsid w:val="00573A34"/>
    <w:rsid w:val="006A4168"/>
    <w:rsid w:val="006D37FF"/>
    <w:rsid w:val="00750EEE"/>
    <w:rsid w:val="00883E10"/>
    <w:rsid w:val="00970D03"/>
    <w:rsid w:val="009D4766"/>
    <w:rsid w:val="009E3693"/>
    <w:rsid w:val="00A7467A"/>
    <w:rsid w:val="00B92598"/>
    <w:rsid w:val="00B97359"/>
    <w:rsid w:val="00D31C7B"/>
    <w:rsid w:val="00E21A62"/>
    <w:rsid w:val="00EF5BE5"/>
    <w:rsid w:val="00F15037"/>
    <w:rsid w:val="00F212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5EA6"/>
  <w15:chartTrackingRefBased/>
  <w15:docId w15:val="{F43EED7D-2858-4E5D-99EA-6884D3BB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70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70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0D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0D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0D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0D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0D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0D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0D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70D03"/>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70D03"/>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70D03"/>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70D03"/>
    <w:rPr>
      <w:rFonts w:eastAsiaTheme="majorEastAsia" w:cstheme="majorBidi"/>
      <w:i/>
      <w:iCs/>
      <w:color w:val="0F4761" w:themeColor="accent1" w:themeShade="BF"/>
    </w:rPr>
  </w:style>
  <w:style w:type="character" w:customStyle="1" w:styleId="50">
    <w:name w:val="כותרת 5 תו"/>
    <w:basedOn w:val="a0"/>
    <w:link w:val="5"/>
    <w:uiPriority w:val="9"/>
    <w:semiHidden/>
    <w:rsid w:val="00970D03"/>
    <w:rPr>
      <w:rFonts w:eastAsiaTheme="majorEastAsia" w:cstheme="majorBidi"/>
      <w:color w:val="0F4761" w:themeColor="accent1" w:themeShade="BF"/>
    </w:rPr>
  </w:style>
  <w:style w:type="character" w:customStyle="1" w:styleId="60">
    <w:name w:val="כותרת 6 תו"/>
    <w:basedOn w:val="a0"/>
    <w:link w:val="6"/>
    <w:uiPriority w:val="9"/>
    <w:semiHidden/>
    <w:rsid w:val="00970D03"/>
    <w:rPr>
      <w:rFonts w:eastAsiaTheme="majorEastAsia" w:cstheme="majorBidi"/>
      <w:i/>
      <w:iCs/>
      <w:color w:val="595959" w:themeColor="text1" w:themeTint="A6"/>
    </w:rPr>
  </w:style>
  <w:style w:type="character" w:customStyle="1" w:styleId="70">
    <w:name w:val="כותרת 7 תו"/>
    <w:basedOn w:val="a0"/>
    <w:link w:val="7"/>
    <w:uiPriority w:val="9"/>
    <w:semiHidden/>
    <w:rsid w:val="00970D03"/>
    <w:rPr>
      <w:rFonts w:eastAsiaTheme="majorEastAsia" w:cstheme="majorBidi"/>
      <w:color w:val="595959" w:themeColor="text1" w:themeTint="A6"/>
    </w:rPr>
  </w:style>
  <w:style w:type="character" w:customStyle="1" w:styleId="80">
    <w:name w:val="כותרת 8 תו"/>
    <w:basedOn w:val="a0"/>
    <w:link w:val="8"/>
    <w:uiPriority w:val="9"/>
    <w:semiHidden/>
    <w:rsid w:val="00970D03"/>
    <w:rPr>
      <w:rFonts w:eastAsiaTheme="majorEastAsia" w:cstheme="majorBidi"/>
      <w:i/>
      <w:iCs/>
      <w:color w:val="272727" w:themeColor="text1" w:themeTint="D8"/>
    </w:rPr>
  </w:style>
  <w:style w:type="character" w:customStyle="1" w:styleId="90">
    <w:name w:val="כותרת 9 תו"/>
    <w:basedOn w:val="a0"/>
    <w:link w:val="9"/>
    <w:uiPriority w:val="9"/>
    <w:semiHidden/>
    <w:rsid w:val="00970D03"/>
    <w:rPr>
      <w:rFonts w:eastAsiaTheme="majorEastAsia" w:cstheme="majorBidi"/>
      <w:color w:val="272727" w:themeColor="text1" w:themeTint="D8"/>
    </w:rPr>
  </w:style>
  <w:style w:type="paragraph" w:styleId="a3">
    <w:name w:val="Title"/>
    <w:basedOn w:val="a"/>
    <w:next w:val="a"/>
    <w:link w:val="a4"/>
    <w:uiPriority w:val="10"/>
    <w:qFormat/>
    <w:rsid w:val="00970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70D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D0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70D0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0D03"/>
    <w:pPr>
      <w:spacing w:before="160"/>
      <w:jc w:val="center"/>
    </w:pPr>
    <w:rPr>
      <w:i/>
      <w:iCs/>
      <w:color w:val="404040" w:themeColor="text1" w:themeTint="BF"/>
    </w:rPr>
  </w:style>
  <w:style w:type="character" w:customStyle="1" w:styleId="a8">
    <w:name w:val="ציטוט תו"/>
    <w:basedOn w:val="a0"/>
    <w:link w:val="a7"/>
    <w:uiPriority w:val="29"/>
    <w:rsid w:val="00970D03"/>
    <w:rPr>
      <w:i/>
      <w:iCs/>
      <w:color w:val="404040" w:themeColor="text1" w:themeTint="BF"/>
    </w:rPr>
  </w:style>
  <w:style w:type="paragraph" w:styleId="a9">
    <w:name w:val="List Paragraph"/>
    <w:basedOn w:val="a"/>
    <w:uiPriority w:val="34"/>
    <w:qFormat/>
    <w:rsid w:val="00970D03"/>
    <w:pPr>
      <w:ind w:left="720"/>
      <w:contextualSpacing/>
    </w:pPr>
  </w:style>
  <w:style w:type="character" w:styleId="aa">
    <w:name w:val="Intense Emphasis"/>
    <w:basedOn w:val="a0"/>
    <w:uiPriority w:val="21"/>
    <w:qFormat/>
    <w:rsid w:val="00970D03"/>
    <w:rPr>
      <w:i/>
      <w:iCs/>
      <w:color w:val="0F4761" w:themeColor="accent1" w:themeShade="BF"/>
    </w:rPr>
  </w:style>
  <w:style w:type="paragraph" w:styleId="ab">
    <w:name w:val="Intense Quote"/>
    <w:basedOn w:val="a"/>
    <w:next w:val="a"/>
    <w:link w:val="ac"/>
    <w:uiPriority w:val="30"/>
    <w:qFormat/>
    <w:rsid w:val="00970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70D03"/>
    <w:rPr>
      <w:i/>
      <w:iCs/>
      <w:color w:val="0F4761" w:themeColor="accent1" w:themeShade="BF"/>
    </w:rPr>
  </w:style>
  <w:style w:type="character" w:styleId="ad">
    <w:name w:val="Intense Reference"/>
    <w:basedOn w:val="a0"/>
    <w:uiPriority w:val="32"/>
    <w:qFormat/>
    <w:rsid w:val="00970D03"/>
    <w:rPr>
      <w:b/>
      <w:bCs/>
      <w:smallCaps/>
      <w:color w:val="0F4761" w:themeColor="accent1" w:themeShade="BF"/>
      <w:spacing w:val="5"/>
    </w:rPr>
  </w:style>
  <w:style w:type="paragraph" w:styleId="ae">
    <w:name w:val="header"/>
    <w:basedOn w:val="a"/>
    <w:link w:val="af"/>
    <w:uiPriority w:val="99"/>
    <w:semiHidden/>
    <w:unhideWhenUsed/>
    <w:rsid w:val="00970D03"/>
    <w:pPr>
      <w:tabs>
        <w:tab w:val="center" w:pos="4153"/>
        <w:tab w:val="right" w:pos="8306"/>
      </w:tabs>
      <w:spacing w:after="0" w:line="240" w:lineRule="auto"/>
    </w:pPr>
  </w:style>
  <w:style w:type="character" w:customStyle="1" w:styleId="af">
    <w:name w:val="כותרת עליונה תו"/>
    <w:basedOn w:val="a0"/>
    <w:link w:val="ae"/>
    <w:uiPriority w:val="99"/>
    <w:semiHidden/>
    <w:rsid w:val="00970D03"/>
  </w:style>
  <w:style w:type="paragraph" w:styleId="af0">
    <w:name w:val="footer"/>
    <w:basedOn w:val="a"/>
    <w:link w:val="af1"/>
    <w:uiPriority w:val="99"/>
    <w:semiHidden/>
    <w:unhideWhenUsed/>
    <w:rsid w:val="00970D03"/>
    <w:pPr>
      <w:tabs>
        <w:tab w:val="center" w:pos="4153"/>
        <w:tab w:val="right" w:pos="8306"/>
      </w:tabs>
      <w:spacing w:after="0" w:line="240" w:lineRule="auto"/>
    </w:pPr>
  </w:style>
  <w:style w:type="character" w:customStyle="1" w:styleId="af1">
    <w:name w:val="כותרת תחתונה תו"/>
    <w:basedOn w:val="a0"/>
    <w:link w:val="af0"/>
    <w:uiPriority w:val="99"/>
    <w:semiHidden/>
    <w:rsid w:val="0097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1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1069</Words>
  <Characters>5348</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יפעת עמית</dc:creator>
  <cp:keywords/>
  <dc:description/>
  <cp:lastModifiedBy>יפעת עמית</cp:lastModifiedBy>
  <cp:revision>4</cp:revision>
  <dcterms:created xsi:type="dcterms:W3CDTF">2025-08-20T08:39:00Z</dcterms:created>
  <dcterms:modified xsi:type="dcterms:W3CDTF">2025-08-21T14:56:00Z</dcterms:modified>
</cp:coreProperties>
</file>