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65C5" w14:textId="77777777" w:rsidR="00D62B95" w:rsidRPr="00E976EF" w:rsidRDefault="00D62B95" w:rsidP="00D62B95">
      <w:pPr>
        <w:ind w:left="6480"/>
        <w:outlineLvl w:val="0"/>
        <w:rPr>
          <w:rFonts w:ascii="Arial" w:hAnsi="Arial" w:cs="Arial"/>
          <w:sz w:val="28"/>
          <w:szCs w:val="28"/>
          <w:rtl/>
        </w:rPr>
      </w:pPr>
    </w:p>
    <w:p w14:paraId="5F6B0DB5" w14:textId="77777777" w:rsidR="00D62B95" w:rsidRPr="00E976EF" w:rsidRDefault="00D62B95" w:rsidP="00D62B95">
      <w:pPr>
        <w:ind w:left="6480"/>
        <w:outlineLvl w:val="0"/>
        <w:rPr>
          <w:rFonts w:ascii="Arial" w:hAnsi="Arial" w:cs="Arial"/>
          <w:sz w:val="28"/>
          <w:szCs w:val="28"/>
          <w:rtl/>
        </w:rPr>
      </w:pPr>
    </w:p>
    <w:p w14:paraId="28F9BC1C" w14:textId="3EA81333" w:rsidR="00D62B95" w:rsidRPr="00E976EF" w:rsidRDefault="00D62B95" w:rsidP="00E976EF">
      <w:pPr>
        <w:ind w:left="5760"/>
        <w:outlineLvl w:val="0"/>
        <w:rPr>
          <w:rFonts w:ascii="Arial" w:hAnsi="Arial" w:cs="Arial"/>
          <w:sz w:val="28"/>
          <w:szCs w:val="28"/>
          <w:rtl/>
        </w:rPr>
      </w:pPr>
      <w:r w:rsidRPr="00E976EF">
        <w:rPr>
          <w:rFonts w:ascii="Arial" w:hAnsi="Arial" w:cs="Arial"/>
          <w:sz w:val="28"/>
          <w:szCs w:val="28"/>
          <w:rtl/>
        </w:rPr>
        <w:fldChar w:fldCharType="begin"/>
      </w:r>
      <w:r w:rsidRPr="00E976EF">
        <w:rPr>
          <w:rFonts w:ascii="Arial" w:hAnsi="Arial" w:cs="Arial"/>
          <w:sz w:val="28"/>
          <w:szCs w:val="28"/>
          <w:rtl/>
        </w:rPr>
        <w:instrText xml:space="preserve"> </w:instrText>
      </w:r>
      <w:r w:rsidRPr="00E976EF">
        <w:rPr>
          <w:rFonts w:ascii="Arial" w:hAnsi="Arial" w:cs="Arial" w:hint="cs"/>
          <w:sz w:val="28"/>
          <w:szCs w:val="28"/>
        </w:rPr>
        <w:instrText>CREATEDATE  \@ "dd MMMM yyyy"  \* MERGEFORMAT</w:instrText>
      </w:r>
      <w:r w:rsidRPr="00E976EF">
        <w:rPr>
          <w:rFonts w:ascii="Arial" w:hAnsi="Arial" w:cs="Arial"/>
          <w:sz w:val="28"/>
          <w:szCs w:val="28"/>
          <w:rtl/>
        </w:rPr>
        <w:instrText xml:space="preserve"> </w:instrText>
      </w:r>
      <w:r w:rsidRPr="00E976EF">
        <w:rPr>
          <w:rFonts w:ascii="Arial" w:hAnsi="Arial" w:cs="Arial"/>
          <w:sz w:val="28"/>
          <w:szCs w:val="28"/>
          <w:rtl/>
        </w:rPr>
        <w:fldChar w:fldCharType="separate"/>
      </w:r>
      <w:r w:rsidR="00230CC8">
        <w:rPr>
          <w:rFonts w:ascii="Arial" w:hAnsi="Arial" w:cs="Arial"/>
          <w:noProof/>
          <w:sz w:val="28"/>
          <w:szCs w:val="28"/>
          <w:rtl/>
        </w:rPr>
        <w:t>‏27 אוגוסט 2025</w:t>
      </w:r>
      <w:r w:rsidRPr="00E976EF">
        <w:rPr>
          <w:rFonts w:ascii="Arial" w:hAnsi="Arial" w:cs="Arial"/>
          <w:sz w:val="28"/>
          <w:szCs w:val="28"/>
          <w:rtl/>
        </w:rPr>
        <w:fldChar w:fldCharType="end"/>
      </w:r>
      <w:r w:rsidRPr="00E976EF">
        <w:rPr>
          <w:rFonts w:ascii="Arial" w:hAnsi="Arial" w:cs="Arial" w:hint="cs"/>
          <w:sz w:val="28"/>
          <w:szCs w:val="28"/>
          <w:rtl/>
        </w:rPr>
        <w:t xml:space="preserve">  </w:t>
      </w:r>
    </w:p>
    <w:p w14:paraId="0FB25278" w14:textId="12114551" w:rsidR="00D62B95" w:rsidRPr="00E976EF" w:rsidRDefault="00D62B95" w:rsidP="00E976EF">
      <w:pPr>
        <w:ind w:left="5760"/>
        <w:outlineLvl w:val="0"/>
        <w:rPr>
          <w:rFonts w:ascii="Arial" w:hAnsi="Arial" w:cs="David"/>
          <w:sz w:val="28"/>
          <w:szCs w:val="28"/>
          <w:rtl/>
        </w:rPr>
      </w:pPr>
      <w:r w:rsidRPr="00E976EF">
        <w:rPr>
          <w:rFonts w:ascii="Arial" w:hAnsi="Arial" w:cs="Arial" w:hint="cs"/>
          <w:sz w:val="28"/>
          <w:szCs w:val="28"/>
          <w:rtl/>
        </w:rPr>
        <w:t xml:space="preserve"> </w:t>
      </w: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CREATEDATE  \@ "dd MMMM yyyy" \h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230CC8">
        <w:rPr>
          <w:rFonts w:ascii="Arial" w:hAnsi="Arial" w:cs="Arial"/>
          <w:b/>
          <w:noProof/>
          <w:sz w:val="28"/>
          <w:szCs w:val="28"/>
          <w:rtl/>
        </w:rPr>
        <w:t>‏ג' אלול תשפ"ה</w:t>
      </w:r>
      <w:r w:rsidRPr="00E976EF">
        <w:rPr>
          <w:rFonts w:ascii="Arial" w:hAnsi="Arial" w:cs="Arial"/>
          <w:sz w:val="28"/>
          <w:szCs w:val="28"/>
          <w:rtl/>
        </w:rPr>
        <w:fldChar w:fldCharType="end"/>
      </w:r>
    </w:p>
    <w:p w14:paraId="47128655" w14:textId="10A3F620" w:rsidR="00D62B95" w:rsidRPr="00E976EF" w:rsidRDefault="00D62B95" w:rsidP="00E976EF">
      <w:pPr>
        <w:ind w:left="5760"/>
        <w:outlineLvl w:val="0"/>
        <w:rPr>
          <w:rFonts w:ascii="Arial" w:hAnsi="Arial" w:cs="Arial"/>
          <w:b/>
          <w:sz w:val="28"/>
          <w:szCs w:val="28"/>
          <w:rtl/>
        </w:rPr>
      </w:pPr>
      <w:r w:rsidRPr="00E976EF">
        <w:rPr>
          <w:rFonts w:ascii="Arial" w:hAnsi="Arial" w:cs="David" w:hint="cs"/>
          <w:sz w:val="28"/>
          <w:szCs w:val="28"/>
          <w:rtl/>
        </w:rPr>
        <w:t xml:space="preserve"> </w:t>
      </w:r>
      <w:r w:rsidRPr="00E976EF">
        <w:rPr>
          <w:rFonts w:ascii="Arial" w:hAnsi="Arial" w:cs="Arial" w:hint="cs"/>
          <w:b/>
          <w:sz w:val="28"/>
          <w:szCs w:val="28"/>
          <w:rtl/>
        </w:rPr>
        <w:t xml:space="preserve">סימוכין: </w:t>
      </w: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SUBJECT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230CC8">
        <w:rPr>
          <w:rFonts w:ascii="Arial" w:hAnsi="Arial" w:cs="Arial"/>
          <w:b/>
          <w:sz w:val="28"/>
          <w:szCs w:val="28"/>
          <w:rtl/>
        </w:rPr>
        <w:t>730532</w:t>
      </w:r>
      <w:r w:rsidRPr="00E976EF">
        <w:rPr>
          <w:rFonts w:ascii="Arial" w:hAnsi="Arial" w:cs="Arial"/>
          <w:b/>
          <w:sz w:val="28"/>
          <w:szCs w:val="28"/>
          <w:rtl/>
        </w:rPr>
        <w:fldChar w:fldCharType="end"/>
      </w:r>
      <w:r w:rsidRPr="00E976EF">
        <w:rPr>
          <w:rFonts w:ascii="Arial" w:hAnsi="Arial" w:cs="Arial" w:hint="cs"/>
          <w:b/>
          <w:sz w:val="28"/>
          <w:szCs w:val="28"/>
          <w:rtl/>
        </w:rPr>
        <w:t xml:space="preserve"> </w:t>
      </w:r>
    </w:p>
    <w:p w14:paraId="2CB84252" w14:textId="77777777" w:rsidR="00D62B95" w:rsidRPr="00E976EF" w:rsidRDefault="00D62B95" w:rsidP="00D62B95">
      <w:pPr>
        <w:ind w:left="6480"/>
        <w:outlineLvl w:val="0"/>
        <w:rPr>
          <w:rFonts w:ascii="Arial" w:hAnsi="Arial" w:cs="David"/>
          <w:sz w:val="28"/>
          <w:szCs w:val="28"/>
          <w:rtl/>
        </w:rPr>
      </w:pPr>
    </w:p>
    <w:p w14:paraId="2B175106" w14:textId="77777777" w:rsidR="00230CC8" w:rsidRPr="00230CC8" w:rsidRDefault="00230CC8" w:rsidP="00230CC8">
      <w:pPr>
        <w:jc w:val="center"/>
        <w:rPr>
          <w:rFonts w:ascii="David" w:hAnsi="David" w:cs="David"/>
          <w:b/>
          <w:bCs/>
          <w:sz w:val="28"/>
          <w:szCs w:val="28"/>
          <w:lang w:eastAsia="he-IL"/>
        </w:rPr>
      </w:pPr>
    </w:p>
    <w:p w14:paraId="388C2C32" w14:textId="35092FF3" w:rsidR="00230CC8" w:rsidRPr="00230CC8" w:rsidRDefault="00230CC8" w:rsidP="00230CC8">
      <w:pPr>
        <w:jc w:val="center"/>
        <w:rPr>
          <w:rFonts w:ascii="David" w:eastAsia="MS Mincho" w:hAnsi="David" w:cs="David"/>
          <w:b/>
          <w:bCs/>
          <w:sz w:val="28"/>
          <w:szCs w:val="28"/>
          <w:u w:val="single"/>
          <w:rtl/>
          <w:lang w:val="en-AU"/>
        </w:rPr>
      </w:pPr>
      <w:r w:rsidRPr="00230CC8">
        <w:rPr>
          <w:rFonts w:ascii="David" w:hAnsi="David" w:cs="David"/>
          <w:b/>
          <w:bCs/>
          <w:sz w:val="28"/>
          <w:szCs w:val="28"/>
          <w:rtl/>
          <w:lang w:eastAsia="he-IL"/>
        </w:rPr>
        <w:t xml:space="preserve">פרוטוקול ישיבת ועדת: כספים מס' ישיבה 7/2025 </w:t>
      </w:r>
      <w:r w:rsidRPr="00230CC8">
        <w:rPr>
          <w:rFonts w:ascii="David" w:hAnsi="David" w:cs="David"/>
          <w:b/>
          <w:bCs/>
          <w:sz w:val="28"/>
          <w:szCs w:val="28"/>
          <w:rtl/>
          <w:lang w:eastAsia="he-IL"/>
        </w:rPr>
        <w:br/>
      </w:r>
      <w:r w:rsidRPr="00230CC8">
        <w:rPr>
          <w:rFonts w:ascii="David" w:hAnsi="David" w:cs="David"/>
          <w:b/>
          <w:bCs/>
          <w:sz w:val="28"/>
          <w:szCs w:val="28"/>
          <w:u w:val="single"/>
          <w:rtl/>
          <w:lang w:eastAsia="he-IL"/>
        </w:rPr>
        <w:t>נ</w:t>
      </w:r>
      <w:r w:rsidRPr="00230CC8">
        <w:rPr>
          <w:rFonts w:ascii="David" w:eastAsia="MS Mincho" w:hAnsi="David" w:cs="David"/>
          <w:b/>
          <w:bCs/>
          <w:sz w:val="28"/>
          <w:szCs w:val="28"/>
          <w:u w:val="single"/>
          <w:rtl/>
        </w:rPr>
        <w:t>ערך ביום</w:t>
      </w:r>
      <w:r w:rsidRPr="00230CC8">
        <w:rPr>
          <w:rFonts w:ascii="David" w:eastAsia="MS Mincho" w:hAnsi="David" w:cs="David"/>
          <w:b/>
          <w:bCs/>
          <w:sz w:val="28"/>
          <w:szCs w:val="28"/>
          <w:u w:val="single"/>
          <w:rtl/>
          <w:lang w:val="en-AU"/>
        </w:rPr>
        <w:t xml:space="preserve"> 26</w:t>
      </w:r>
      <w:r w:rsidR="00A96282">
        <w:rPr>
          <w:rFonts w:ascii="David" w:eastAsia="MS Mincho" w:hAnsi="David" w:cs="David" w:hint="cs"/>
          <w:b/>
          <w:bCs/>
          <w:sz w:val="28"/>
          <w:szCs w:val="28"/>
          <w:u w:val="single"/>
          <w:rtl/>
          <w:lang w:val="en-AU"/>
        </w:rPr>
        <w:t>/</w:t>
      </w:r>
      <w:r w:rsidRPr="00230CC8">
        <w:rPr>
          <w:rFonts w:ascii="David" w:eastAsia="MS Mincho" w:hAnsi="David" w:cs="David"/>
          <w:b/>
          <w:bCs/>
          <w:sz w:val="28"/>
          <w:szCs w:val="28"/>
          <w:u w:val="single"/>
          <w:rtl/>
          <w:lang w:val="en-AU"/>
        </w:rPr>
        <w:t>8</w:t>
      </w:r>
      <w:r w:rsidR="00A96282">
        <w:rPr>
          <w:rFonts w:ascii="David" w:eastAsia="MS Mincho" w:hAnsi="David" w:cs="David" w:hint="cs"/>
          <w:b/>
          <w:bCs/>
          <w:sz w:val="28"/>
          <w:szCs w:val="28"/>
          <w:u w:val="single"/>
          <w:rtl/>
          <w:lang w:val="en-AU"/>
        </w:rPr>
        <w:t>/</w:t>
      </w:r>
      <w:r w:rsidRPr="00230CC8">
        <w:rPr>
          <w:rFonts w:ascii="David" w:eastAsia="MS Mincho" w:hAnsi="David" w:cs="David"/>
          <w:b/>
          <w:bCs/>
          <w:sz w:val="28"/>
          <w:szCs w:val="28"/>
          <w:u w:val="single"/>
          <w:rtl/>
          <w:lang w:val="en-AU"/>
        </w:rPr>
        <w:t>2025</w:t>
      </w:r>
    </w:p>
    <w:p w14:paraId="74884BE8" w14:textId="77777777" w:rsidR="00230CC8" w:rsidRPr="00230CC8" w:rsidRDefault="00230CC8" w:rsidP="00230CC8">
      <w:pPr>
        <w:jc w:val="center"/>
        <w:rPr>
          <w:rFonts w:ascii="David" w:eastAsia="MS Mincho" w:hAnsi="David" w:cs="David"/>
          <w:b/>
          <w:bCs/>
          <w:sz w:val="28"/>
          <w:szCs w:val="28"/>
          <w:rtl/>
          <w:lang w:val="en-AU"/>
        </w:rPr>
      </w:pPr>
    </w:p>
    <w:p w14:paraId="2BD50A01" w14:textId="77777777" w:rsidR="00230CC8" w:rsidRPr="00230CC8" w:rsidRDefault="00230CC8" w:rsidP="00230CC8">
      <w:pPr>
        <w:bidi w:val="0"/>
        <w:rPr>
          <w:rFonts w:ascii="David" w:eastAsia="MS Mincho" w:hAnsi="David" w:cs="David"/>
          <w:sz w:val="28"/>
          <w:szCs w:val="28"/>
          <w:rtl/>
        </w:rPr>
      </w:pPr>
    </w:p>
    <w:p w14:paraId="26ED929E" w14:textId="77777777" w:rsidR="00230CC8" w:rsidRPr="00230CC8" w:rsidRDefault="00230CC8" w:rsidP="00230CC8">
      <w:pPr>
        <w:rPr>
          <w:rFonts w:ascii="David" w:eastAsia="MS Mincho" w:hAnsi="David" w:cs="David"/>
          <w:sz w:val="28"/>
          <w:szCs w:val="28"/>
        </w:rPr>
      </w:pPr>
    </w:p>
    <w:p w14:paraId="031E9177" w14:textId="77777777" w:rsidR="00230CC8" w:rsidRPr="00230CC8" w:rsidRDefault="00230CC8" w:rsidP="00230CC8">
      <w:pPr>
        <w:spacing w:line="360" w:lineRule="auto"/>
        <w:rPr>
          <w:rFonts w:ascii="David" w:eastAsia="MS Mincho" w:hAnsi="David" w:cs="David"/>
          <w:b/>
          <w:bCs/>
          <w:sz w:val="28"/>
          <w:szCs w:val="28"/>
          <w:rtl/>
        </w:rPr>
      </w:pPr>
      <w:r w:rsidRPr="00230CC8">
        <w:rPr>
          <w:rFonts w:ascii="David" w:eastAsia="MS Mincho" w:hAnsi="David" w:cs="David"/>
          <w:b/>
          <w:bCs/>
          <w:sz w:val="28"/>
          <w:szCs w:val="28"/>
          <w:rtl/>
        </w:rPr>
        <w:t>שמות חברי הוועדה הנוכחים:</w:t>
      </w:r>
    </w:p>
    <w:p w14:paraId="46BF4272" w14:textId="77777777" w:rsidR="00230CC8" w:rsidRPr="00230CC8" w:rsidRDefault="00230CC8" w:rsidP="00230CC8">
      <w:pPr>
        <w:rPr>
          <w:rFonts w:ascii="David" w:eastAsia="MS Mincho" w:hAnsi="David" w:cs="David"/>
          <w:b/>
          <w:bCs/>
          <w:sz w:val="28"/>
          <w:szCs w:val="28"/>
          <w:rtl/>
        </w:rPr>
      </w:pPr>
      <w:r w:rsidRPr="00230CC8">
        <w:rPr>
          <w:rFonts w:ascii="David" w:eastAsia="MS Mincho" w:hAnsi="David" w:cs="David"/>
          <w:b/>
          <w:bCs/>
          <w:sz w:val="28"/>
          <w:szCs w:val="28"/>
          <w:rtl/>
        </w:rPr>
        <w:t>דני הרוש– יו"ר הוועדה</w:t>
      </w:r>
    </w:p>
    <w:p w14:paraId="3264DC72" w14:textId="77777777" w:rsidR="00230CC8" w:rsidRPr="00230CC8" w:rsidRDefault="00230CC8" w:rsidP="00230CC8">
      <w:pPr>
        <w:rPr>
          <w:rFonts w:ascii="David" w:eastAsia="MS Mincho" w:hAnsi="David" w:cs="David"/>
          <w:b/>
          <w:bCs/>
          <w:sz w:val="28"/>
          <w:szCs w:val="28"/>
          <w:rtl/>
        </w:rPr>
      </w:pPr>
      <w:r w:rsidRPr="00230CC8">
        <w:rPr>
          <w:rFonts w:ascii="David" w:eastAsia="MS Mincho" w:hAnsi="David" w:cs="David"/>
          <w:b/>
          <w:bCs/>
          <w:sz w:val="28"/>
          <w:szCs w:val="28"/>
          <w:rtl/>
        </w:rPr>
        <w:t>אורן כהן – חבר הוועדה</w:t>
      </w:r>
    </w:p>
    <w:p w14:paraId="7F6AFBA0" w14:textId="77777777" w:rsidR="00230CC8" w:rsidRPr="00230CC8" w:rsidRDefault="00230CC8" w:rsidP="00230CC8">
      <w:pPr>
        <w:rPr>
          <w:rFonts w:ascii="David" w:eastAsia="MS Mincho" w:hAnsi="David" w:cs="David"/>
          <w:b/>
          <w:bCs/>
          <w:sz w:val="28"/>
          <w:szCs w:val="28"/>
          <w:rtl/>
        </w:rPr>
      </w:pPr>
      <w:r w:rsidRPr="00230CC8">
        <w:rPr>
          <w:rFonts w:ascii="David" w:eastAsia="MS Mincho" w:hAnsi="David" w:cs="David"/>
          <w:b/>
          <w:bCs/>
          <w:sz w:val="28"/>
          <w:szCs w:val="28"/>
          <w:rtl/>
        </w:rPr>
        <w:t>ממה שיינפין – חבר הוועדה</w:t>
      </w:r>
    </w:p>
    <w:p w14:paraId="464435EA" w14:textId="77777777" w:rsidR="00230CC8" w:rsidRPr="00230CC8" w:rsidRDefault="00230CC8" w:rsidP="00230CC8">
      <w:pPr>
        <w:rPr>
          <w:rFonts w:ascii="David" w:eastAsia="MS Mincho" w:hAnsi="David" w:cs="David"/>
          <w:b/>
          <w:bCs/>
          <w:sz w:val="28"/>
          <w:szCs w:val="28"/>
          <w:rtl/>
        </w:rPr>
      </w:pPr>
      <w:r w:rsidRPr="00230CC8">
        <w:rPr>
          <w:rFonts w:ascii="David" w:eastAsia="MS Mincho" w:hAnsi="David" w:cs="David"/>
          <w:b/>
          <w:bCs/>
          <w:sz w:val="28"/>
          <w:szCs w:val="28"/>
          <w:rtl/>
        </w:rPr>
        <w:t>אמיר קולמן – חבר הוועדה</w:t>
      </w:r>
    </w:p>
    <w:p w14:paraId="41D53789" w14:textId="77777777" w:rsidR="00230CC8" w:rsidRPr="00230CC8" w:rsidRDefault="00230CC8" w:rsidP="00230CC8">
      <w:pPr>
        <w:rPr>
          <w:rFonts w:ascii="David" w:eastAsia="MS Mincho" w:hAnsi="David" w:cs="David"/>
          <w:b/>
          <w:bCs/>
          <w:sz w:val="28"/>
          <w:szCs w:val="28"/>
          <w:rtl/>
        </w:rPr>
      </w:pPr>
      <w:r w:rsidRPr="00230CC8">
        <w:rPr>
          <w:rFonts w:ascii="David" w:eastAsia="MS Mincho" w:hAnsi="David" w:cs="David"/>
          <w:b/>
          <w:bCs/>
          <w:sz w:val="28"/>
          <w:szCs w:val="28"/>
          <w:rtl/>
        </w:rPr>
        <w:t>לירית שפיר שמש – חברת הוועדה</w:t>
      </w:r>
    </w:p>
    <w:p w14:paraId="1E6196E9" w14:textId="77777777" w:rsidR="00230CC8" w:rsidRDefault="00230CC8" w:rsidP="00230CC8">
      <w:pPr>
        <w:rPr>
          <w:rFonts w:ascii="David" w:hAnsi="David" w:cs="David"/>
          <w:b/>
          <w:bCs/>
          <w:sz w:val="28"/>
          <w:szCs w:val="28"/>
          <w:rtl/>
          <w:lang w:eastAsia="he-IL"/>
        </w:rPr>
      </w:pPr>
    </w:p>
    <w:p w14:paraId="61AF4F12" w14:textId="0BF84964" w:rsidR="00230CC8" w:rsidRDefault="00230CC8" w:rsidP="00230CC8">
      <w:pPr>
        <w:rPr>
          <w:rFonts w:ascii="David" w:hAnsi="David" w:cs="David"/>
          <w:b/>
          <w:bCs/>
          <w:sz w:val="28"/>
          <w:szCs w:val="28"/>
          <w:rtl/>
          <w:lang w:eastAsia="he-IL"/>
        </w:rPr>
      </w:pPr>
      <w:r>
        <w:rPr>
          <w:rFonts w:ascii="David" w:hAnsi="David" w:cs="David" w:hint="cs"/>
          <w:b/>
          <w:bCs/>
          <w:sz w:val="28"/>
          <w:szCs w:val="28"/>
          <w:rtl/>
          <w:lang w:eastAsia="he-IL"/>
        </w:rPr>
        <w:t>חברי ועדה שנעדרו:</w:t>
      </w:r>
    </w:p>
    <w:p w14:paraId="4C61D933" w14:textId="77777777" w:rsidR="00230CC8" w:rsidRPr="00230CC8" w:rsidRDefault="00230CC8" w:rsidP="00230CC8">
      <w:pPr>
        <w:rPr>
          <w:rFonts w:ascii="David" w:eastAsia="MS Mincho" w:hAnsi="David" w:cs="David"/>
          <w:b/>
          <w:bCs/>
          <w:sz w:val="28"/>
          <w:szCs w:val="28"/>
          <w:rtl/>
        </w:rPr>
      </w:pPr>
      <w:r w:rsidRPr="00230CC8">
        <w:rPr>
          <w:rFonts w:ascii="David" w:eastAsia="MS Mincho" w:hAnsi="David" w:cs="David"/>
          <w:b/>
          <w:bCs/>
          <w:sz w:val="28"/>
          <w:szCs w:val="28"/>
          <w:rtl/>
        </w:rPr>
        <w:t>יעל סער – חברת הוועדה</w:t>
      </w:r>
    </w:p>
    <w:p w14:paraId="60D64BB9" w14:textId="77777777" w:rsidR="00230CC8" w:rsidRPr="00230CC8" w:rsidRDefault="00230CC8" w:rsidP="00230CC8">
      <w:pPr>
        <w:rPr>
          <w:rFonts w:ascii="David" w:eastAsia="MS Mincho" w:hAnsi="David" w:cs="David"/>
          <w:b/>
          <w:bCs/>
          <w:sz w:val="28"/>
          <w:szCs w:val="28"/>
          <w:rtl/>
        </w:rPr>
      </w:pPr>
      <w:r w:rsidRPr="00230CC8">
        <w:rPr>
          <w:rFonts w:ascii="David" w:eastAsia="MS Mincho" w:hAnsi="David" w:cs="David"/>
          <w:b/>
          <w:bCs/>
          <w:sz w:val="28"/>
          <w:szCs w:val="28"/>
          <w:rtl/>
        </w:rPr>
        <w:t>הדר לביא – חברת הוועדה</w:t>
      </w:r>
    </w:p>
    <w:p w14:paraId="78A0EB43" w14:textId="77777777" w:rsidR="00230CC8" w:rsidRPr="00230CC8" w:rsidRDefault="00230CC8" w:rsidP="00230CC8">
      <w:pPr>
        <w:rPr>
          <w:rFonts w:ascii="David" w:hAnsi="David" w:cs="David"/>
          <w:b/>
          <w:bCs/>
          <w:sz w:val="28"/>
          <w:szCs w:val="28"/>
          <w:rtl/>
          <w:lang w:eastAsia="he-IL"/>
        </w:rPr>
      </w:pPr>
    </w:p>
    <w:p w14:paraId="0E62B633" w14:textId="77777777" w:rsidR="00230CC8" w:rsidRPr="00230CC8" w:rsidRDefault="00230CC8" w:rsidP="00230CC8">
      <w:pPr>
        <w:spacing w:line="360" w:lineRule="auto"/>
        <w:rPr>
          <w:rFonts w:ascii="David" w:hAnsi="David" w:cs="David"/>
          <w:b/>
          <w:bCs/>
          <w:sz w:val="28"/>
          <w:szCs w:val="28"/>
          <w:rtl/>
          <w:lang w:eastAsia="he-IL"/>
        </w:rPr>
      </w:pPr>
      <w:r w:rsidRPr="00230CC8">
        <w:rPr>
          <w:rFonts w:ascii="David" w:hAnsi="David" w:cs="David"/>
          <w:b/>
          <w:bCs/>
          <w:sz w:val="28"/>
          <w:szCs w:val="28"/>
          <w:rtl/>
          <w:lang w:eastAsia="he-IL"/>
        </w:rPr>
        <w:t>שמות מוזמנים שנכחו:</w:t>
      </w:r>
    </w:p>
    <w:p w14:paraId="6DA4A76B" w14:textId="7BA37C03" w:rsidR="00230CC8" w:rsidRPr="00230CC8" w:rsidRDefault="00230CC8" w:rsidP="00230CC8">
      <w:pPr>
        <w:rPr>
          <w:rFonts w:ascii="David" w:eastAsia="MS Mincho" w:hAnsi="David" w:cs="David"/>
          <w:b/>
          <w:bCs/>
          <w:sz w:val="28"/>
          <w:szCs w:val="28"/>
          <w:rtl/>
        </w:rPr>
      </w:pPr>
      <w:r w:rsidRPr="00230CC8">
        <w:rPr>
          <w:rFonts w:ascii="David" w:eastAsia="MS Mincho" w:hAnsi="David" w:cs="David"/>
          <w:b/>
          <w:bCs/>
          <w:sz w:val="28"/>
          <w:szCs w:val="28"/>
          <w:rtl/>
        </w:rPr>
        <w:t>צחי בן אדרת</w:t>
      </w:r>
      <w:r w:rsidR="00A2784C">
        <w:rPr>
          <w:rFonts w:ascii="David" w:eastAsia="MS Mincho" w:hAnsi="David" w:cs="David" w:hint="cs"/>
          <w:b/>
          <w:bCs/>
          <w:sz w:val="28"/>
          <w:szCs w:val="28"/>
          <w:rtl/>
        </w:rPr>
        <w:t>, רו"ח</w:t>
      </w:r>
      <w:r w:rsidRPr="00230CC8">
        <w:rPr>
          <w:rFonts w:ascii="David" w:eastAsia="MS Mincho" w:hAnsi="David" w:cs="David"/>
          <w:b/>
          <w:bCs/>
          <w:sz w:val="28"/>
          <w:szCs w:val="28"/>
          <w:rtl/>
        </w:rPr>
        <w:t xml:space="preserve"> – גזבר העירייה</w:t>
      </w:r>
    </w:p>
    <w:p w14:paraId="01A9987B" w14:textId="77777777" w:rsidR="00230CC8" w:rsidRPr="00230CC8" w:rsidRDefault="00230CC8" w:rsidP="00230CC8">
      <w:pPr>
        <w:rPr>
          <w:rFonts w:ascii="David" w:eastAsia="MS Mincho" w:hAnsi="David" w:cs="David"/>
          <w:b/>
          <w:bCs/>
          <w:sz w:val="28"/>
          <w:szCs w:val="28"/>
          <w:rtl/>
        </w:rPr>
      </w:pPr>
      <w:r w:rsidRPr="00230CC8">
        <w:rPr>
          <w:rFonts w:ascii="David" w:eastAsia="MS Mincho" w:hAnsi="David" w:cs="David"/>
          <w:b/>
          <w:bCs/>
          <w:sz w:val="28"/>
          <w:szCs w:val="28"/>
          <w:rtl/>
        </w:rPr>
        <w:t>אלון בן זקן – יועץ משפטי (בזום)</w:t>
      </w:r>
    </w:p>
    <w:p w14:paraId="624B66F8" w14:textId="53B3C1FE" w:rsidR="00230CC8" w:rsidRPr="00230CC8" w:rsidRDefault="00230CC8" w:rsidP="00230CC8">
      <w:pPr>
        <w:rPr>
          <w:rFonts w:ascii="David" w:eastAsia="MS Mincho" w:hAnsi="David" w:cs="David"/>
          <w:b/>
          <w:bCs/>
          <w:sz w:val="28"/>
          <w:szCs w:val="28"/>
          <w:rtl/>
        </w:rPr>
      </w:pPr>
      <w:r>
        <w:rPr>
          <w:rFonts w:ascii="David" w:eastAsia="MS Mincho" w:hAnsi="David" w:cs="David" w:hint="cs"/>
          <w:b/>
          <w:bCs/>
          <w:sz w:val="28"/>
          <w:szCs w:val="28"/>
          <w:rtl/>
        </w:rPr>
        <w:t>איילת נהרי עובד</w:t>
      </w:r>
      <w:r w:rsidRPr="00230CC8">
        <w:rPr>
          <w:rFonts w:ascii="David" w:eastAsia="MS Mincho" w:hAnsi="David" w:cs="David"/>
          <w:b/>
          <w:bCs/>
          <w:sz w:val="28"/>
          <w:szCs w:val="28"/>
          <w:rtl/>
        </w:rPr>
        <w:t xml:space="preserve"> – </w:t>
      </w:r>
      <w:r w:rsidR="00A2784C">
        <w:rPr>
          <w:rFonts w:ascii="David" w:eastAsia="MS Mincho" w:hAnsi="David" w:cs="David" w:hint="cs"/>
          <w:b/>
          <w:bCs/>
          <w:sz w:val="28"/>
          <w:szCs w:val="28"/>
          <w:rtl/>
        </w:rPr>
        <w:t>מנהלת</w:t>
      </w:r>
      <w:r w:rsidRPr="00230CC8">
        <w:rPr>
          <w:rFonts w:ascii="David" w:eastAsia="MS Mincho" w:hAnsi="David" w:cs="David"/>
          <w:b/>
          <w:bCs/>
          <w:sz w:val="28"/>
          <w:szCs w:val="28"/>
          <w:rtl/>
        </w:rPr>
        <w:t xml:space="preserve"> תקציב פיתוח</w:t>
      </w:r>
    </w:p>
    <w:p w14:paraId="01BA3275" w14:textId="77777777" w:rsidR="00230CC8" w:rsidRPr="00230CC8" w:rsidRDefault="00230CC8" w:rsidP="00230CC8">
      <w:pPr>
        <w:rPr>
          <w:rFonts w:ascii="David" w:eastAsia="MS Mincho" w:hAnsi="David" w:cs="David"/>
          <w:b/>
          <w:bCs/>
          <w:sz w:val="28"/>
          <w:szCs w:val="28"/>
          <w:rtl/>
        </w:rPr>
      </w:pPr>
      <w:r w:rsidRPr="00230CC8">
        <w:rPr>
          <w:rFonts w:ascii="David" w:eastAsia="MS Mincho" w:hAnsi="David" w:cs="David"/>
          <w:b/>
          <w:bCs/>
          <w:sz w:val="28"/>
          <w:szCs w:val="28"/>
          <w:rtl/>
        </w:rPr>
        <w:t>פירי לוי –סגנית מנהל אגף תקציבים</w:t>
      </w:r>
    </w:p>
    <w:p w14:paraId="2384F696" w14:textId="77777777" w:rsidR="00230CC8" w:rsidRDefault="00230CC8" w:rsidP="00230CC8">
      <w:pPr>
        <w:spacing w:line="360" w:lineRule="auto"/>
        <w:rPr>
          <w:rFonts w:ascii="David" w:eastAsia="MS Mincho" w:hAnsi="David" w:cs="David"/>
          <w:b/>
          <w:bCs/>
          <w:sz w:val="28"/>
          <w:szCs w:val="28"/>
          <w:rtl/>
        </w:rPr>
      </w:pPr>
      <w:r w:rsidRPr="00230CC8">
        <w:rPr>
          <w:rFonts w:ascii="David" w:hAnsi="David" w:cs="David" w:hint="cs"/>
          <w:b/>
          <w:bCs/>
          <w:sz w:val="28"/>
          <w:szCs w:val="28"/>
          <w:rtl/>
          <w:lang w:eastAsia="he-IL"/>
        </w:rPr>
        <w:t xml:space="preserve">אורית דנאי גנדל </w:t>
      </w:r>
      <w:r w:rsidRPr="00230CC8">
        <w:rPr>
          <w:rFonts w:ascii="David" w:hAnsi="David" w:cs="David"/>
          <w:b/>
          <w:bCs/>
          <w:sz w:val="28"/>
          <w:szCs w:val="28"/>
          <w:rtl/>
          <w:lang w:eastAsia="he-IL"/>
        </w:rPr>
        <w:t>–</w:t>
      </w:r>
      <w:r w:rsidRPr="00230CC8">
        <w:rPr>
          <w:rFonts w:ascii="David" w:hAnsi="David" w:cs="David" w:hint="cs"/>
          <w:b/>
          <w:bCs/>
          <w:sz w:val="28"/>
          <w:szCs w:val="28"/>
          <w:rtl/>
          <w:lang w:eastAsia="he-IL"/>
        </w:rPr>
        <w:t xml:space="preserve"> סגנית ומ"מ  גזבר </w:t>
      </w:r>
    </w:p>
    <w:p w14:paraId="3844A58B" w14:textId="6D16ECBD" w:rsidR="00230CC8" w:rsidRPr="00230CC8" w:rsidRDefault="00230CC8" w:rsidP="00230CC8">
      <w:pPr>
        <w:spacing w:line="360" w:lineRule="auto"/>
        <w:rPr>
          <w:rFonts w:ascii="David" w:eastAsia="MS Mincho" w:hAnsi="David" w:cs="David"/>
          <w:b/>
          <w:bCs/>
          <w:sz w:val="28"/>
          <w:szCs w:val="28"/>
          <w:u w:val="single"/>
          <w:rtl/>
        </w:rPr>
      </w:pPr>
      <w:r w:rsidRPr="00230CC8">
        <w:rPr>
          <w:rFonts w:ascii="David" w:eastAsia="MS Mincho" w:hAnsi="David" w:cs="David"/>
          <w:b/>
          <w:bCs/>
          <w:sz w:val="28"/>
          <w:szCs w:val="28"/>
          <w:rtl/>
        </w:rPr>
        <w:t>מירי מינוסקין – מנהלת לשכת גזבר</w:t>
      </w:r>
    </w:p>
    <w:p w14:paraId="3B56EA5A" w14:textId="77777777" w:rsidR="00230CC8" w:rsidRDefault="00230CC8" w:rsidP="00230CC8">
      <w:pPr>
        <w:spacing w:after="160" w:line="276" w:lineRule="auto"/>
        <w:rPr>
          <w:rFonts w:ascii="David" w:eastAsia="MS Mincho" w:hAnsi="David" w:cs="David"/>
          <w:b/>
          <w:bCs/>
          <w:sz w:val="28"/>
          <w:szCs w:val="28"/>
          <w:u w:val="single"/>
          <w:rtl/>
        </w:rPr>
      </w:pPr>
    </w:p>
    <w:p w14:paraId="3C8FA149" w14:textId="6C956BD6" w:rsidR="00230CC8" w:rsidRPr="00230CC8" w:rsidRDefault="00230CC8" w:rsidP="00230CC8">
      <w:pPr>
        <w:spacing w:after="160" w:line="276" w:lineRule="auto"/>
        <w:rPr>
          <w:rFonts w:ascii="David" w:eastAsia="MS Mincho" w:hAnsi="David" w:cs="David"/>
          <w:b/>
          <w:bCs/>
          <w:sz w:val="28"/>
          <w:szCs w:val="28"/>
          <w:u w:val="single"/>
          <w:rtl/>
        </w:rPr>
      </w:pPr>
      <w:r>
        <w:rPr>
          <w:rFonts w:ascii="David" w:eastAsia="MS Mincho" w:hAnsi="David" w:cs="David" w:hint="cs"/>
          <w:b/>
          <w:bCs/>
          <w:sz w:val="28"/>
          <w:szCs w:val="28"/>
          <w:u w:val="single"/>
          <w:rtl/>
        </w:rPr>
        <w:t xml:space="preserve">על </w:t>
      </w:r>
      <w:r w:rsidRPr="00230CC8">
        <w:rPr>
          <w:rFonts w:ascii="David" w:eastAsia="MS Mincho" w:hAnsi="David" w:cs="David"/>
          <w:b/>
          <w:bCs/>
          <w:sz w:val="28"/>
          <w:szCs w:val="28"/>
          <w:u w:val="single"/>
          <w:rtl/>
        </w:rPr>
        <w:t xml:space="preserve">סדר </w:t>
      </w:r>
      <w:r>
        <w:rPr>
          <w:rFonts w:ascii="David" w:eastAsia="MS Mincho" w:hAnsi="David" w:cs="David" w:hint="cs"/>
          <w:b/>
          <w:bCs/>
          <w:sz w:val="28"/>
          <w:szCs w:val="28"/>
          <w:u w:val="single"/>
          <w:rtl/>
        </w:rPr>
        <w:t>ה</w:t>
      </w:r>
      <w:r w:rsidRPr="00230CC8">
        <w:rPr>
          <w:rFonts w:ascii="David" w:eastAsia="MS Mincho" w:hAnsi="David" w:cs="David"/>
          <w:b/>
          <w:bCs/>
          <w:sz w:val="28"/>
          <w:szCs w:val="28"/>
          <w:u w:val="single"/>
          <w:rtl/>
        </w:rPr>
        <w:t>יום:</w:t>
      </w:r>
      <w:r w:rsidRPr="00230CC8">
        <w:rPr>
          <w:rFonts w:ascii="David" w:eastAsia="MS Mincho" w:hAnsi="David" w:cs="David"/>
          <w:b/>
          <w:bCs/>
          <w:sz w:val="28"/>
          <w:szCs w:val="28"/>
        </w:rPr>
        <w:t> </w:t>
      </w:r>
    </w:p>
    <w:p w14:paraId="6D2B348D" w14:textId="2CBB1579" w:rsidR="00230CC8" w:rsidRPr="00230CC8" w:rsidRDefault="00230CC8" w:rsidP="00230CC8">
      <w:pPr>
        <w:numPr>
          <w:ilvl w:val="0"/>
          <w:numId w:val="1"/>
        </w:numPr>
        <w:tabs>
          <w:tab w:val="num" w:pos="0"/>
        </w:tabs>
        <w:spacing w:after="160" w:line="276" w:lineRule="auto"/>
        <w:ind w:left="360"/>
        <w:rPr>
          <w:rFonts w:ascii="David" w:eastAsia="MS Mincho" w:hAnsi="David" w:cs="David"/>
          <w:b/>
          <w:bCs/>
          <w:sz w:val="28"/>
          <w:szCs w:val="28"/>
        </w:rPr>
      </w:pPr>
      <w:r w:rsidRPr="00230CC8">
        <w:rPr>
          <w:rFonts w:ascii="David" w:eastAsia="MS Mincho" w:hAnsi="David" w:cs="David"/>
          <w:b/>
          <w:bCs/>
          <w:sz w:val="28"/>
          <w:szCs w:val="28"/>
          <w:rtl/>
        </w:rPr>
        <w:t>הצגת דוחות כספיים (משרד הפנים) 31</w:t>
      </w:r>
      <w:r w:rsidR="00A96282">
        <w:rPr>
          <w:rFonts w:ascii="David" w:eastAsia="MS Mincho" w:hAnsi="David" w:cs="David" w:hint="cs"/>
          <w:b/>
          <w:bCs/>
          <w:sz w:val="28"/>
          <w:szCs w:val="28"/>
          <w:rtl/>
        </w:rPr>
        <w:t>/</w:t>
      </w:r>
      <w:r w:rsidRPr="00230CC8">
        <w:rPr>
          <w:rFonts w:ascii="David" w:eastAsia="MS Mincho" w:hAnsi="David" w:cs="David"/>
          <w:b/>
          <w:bCs/>
          <w:sz w:val="28"/>
          <w:szCs w:val="28"/>
          <w:rtl/>
        </w:rPr>
        <w:t>12</w:t>
      </w:r>
      <w:r w:rsidR="00A96282">
        <w:rPr>
          <w:rFonts w:ascii="David" w:eastAsia="MS Mincho" w:hAnsi="David" w:cs="David" w:hint="cs"/>
          <w:b/>
          <w:bCs/>
          <w:sz w:val="28"/>
          <w:szCs w:val="28"/>
          <w:rtl/>
        </w:rPr>
        <w:t>/</w:t>
      </w:r>
      <w:r w:rsidRPr="00230CC8">
        <w:rPr>
          <w:rFonts w:ascii="David" w:eastAsia="MS Mincho" w:hAnsi="David" w:cs="David"/>
          <w:b/>
          <w:bCs/>
          <w:sz w:val="28"/>
          <w:szCs w:val="28"/>
          <w:rtl/>
        </w:rPr>
        <w:t>2024</w:t>
      </w:r>
    </w:p>
    <w:p w14:paraId="2D8BE68E" w14:textId="77777777" w:rsidR="00230CC8" w:rsidRPr="00230CC8" w:rsidRDefault="00230CC8" w:rsidP="00230CC8">
      <w:pPr>
        <w:numPr>
          <w:ilvl w:val="0"/>
          <w:numId w:val="1"/>
        </w:numPr>
        <w:spacing w:after="160" w:line="276" w:lineRule="auto"/>
        <w:ind w:left="360"/>
        <w:rPr>
          <w:rFonts w:ascii="David" w:eastAsia="MS Mincho" w:hAnsi="David" w:cs="David"/>
          <w:b/>
          <w:bCs/>
          <w:sz w:val="28"/>
          <w:szCs w:val="28"/>
        </w:rPr>
      </w:pPr>
      <w:r w:rsidRPr="00230CC8">
        <w:rPr>
          <w:rFonts w:ascii="David" w:eastAsia="MS Mincho" w:hAnsi="David" w:cs="David"/>
          <w:b/>
          <w:bCs/>
          <w:sz w:val="28"/>
          <w:szCs w:val="28"/>
          <w:rtl/>
        </w:rPr>
        <w:t>העברות מסעיף לסעיף תקציב רגיל (שוטף)</w:t>
      </w:r>
    </w:p>
    <w:p w14:paraId="6B18ADA0" w14:textId="77777777" w:rsidR="00230CC8" w:rsidRPr="00230CC8" w:rsidRDefault="00230CC8" w:rsidP="00230CC8">
      <w:pPr>
        <w:numPr>
          <w:ilvl w:val="0"/>
          <w:numId w:val="1"/>
        </w:numPr>
        <w:spacing w:after="160" w:line="276" w:lineRule="auto"/>
        <w:ind w:left="360"/>
        <w:rPr>
          <w:rFonts w:ascii="David" w:eastAsia="MS Mincho" w:hAnsi="David" w:cs="David"/>
          <w:b/>
          <w:bCs/>
          <w:sz w:val="28"/>
          <w:szCs w:val="28"/>
          <w:rtl/>
        </w:rPr>
      </w:pPr>
      <w:r w:rsidRPr="00230CC8">
        <w:rPr>
          <w:rFonts w:ascii="David" w:eastAsia="MS Mincho" w:hAnsi="David" w:cs="David"/>
          <w:b/>
          <w:bCs/>
          <w:sz w:val="28"/>
          <w:szCs w:val="28"/>
          <w:rtl/>
        </w:rPr>
        <w:t>העברות מסעיף לסעיף תקציב פיתוח (תב"ר)</w:t>
      </w:r>
    </w:p>
    <w:p w14:paraId="2CC9BD60" w14:textId="77777777" w:rsidR="00230CC8" w:rsidRPr="00230CC8" w:rsidRDefault="00230CC8" w:rsidP="00230CC8">
      <w:pPr>
        <w:spacing w:after="160" w:line="288" w:lineRule="auto"/>
        <w:jc w:val="both"/>
        <w:rPr>
          <w:rFonts w:ascii="David" w:eastAsia="MS Mincho" w:hAnsi="David" w:cs="David"/>
          <w:b/>
          <w:bCs/>
          <w:sz w:val="28"/>
          <w:szCs w:val="28"/>
          <w:rtl/>
        </w:rPr>
      </w:pPr>
      <w:r w:rsidRPr="00230CC8">
        <w:rPr>
          <w:rFonts w:ascii="David" w:eastAsia="MS Mincho" w:hAnsi="David" w:cs="David"/>
          <w:b/>
          <w:bCs/>
          <w:sz w:val="28"/>
          <w:szCs w:val="28"/>
        </w:rPr>
        <w:t> </w:t>
      </w:r>
    </w:p>
    <w:p w14:paraId="5272D53B" w14:textId="77777777" w:rsidR="00230CC8" w:rsidRPr="00230CC8" w:rsidRDefault="00230CC8" w:rsidP="00230CC8">
      <w:pPr>
        <w:spacing w:after="160" w:line="288" w:lineRule="auto"/>
        <w:jc w:val="both"/>
        <w:rPr>
          <w:rFonts w:ascii="David" w:eastAsia="MS Mincho" w:hAnsi="David" w:cs="David"/>
          <w:b/>
          <w:bCs/>
          <w:sz w:val="28"/>
          <w:szCs w:val="28"/>
          <w:rtl/>
        </w:rPr>
      </w:pPr>
      <w:r w:rsidRPr="00230CC8">
        <w:rPr>
          <w:rFonts w:ascii="David" w:eastAsia="MS Mincho" w:hAnsi="David" w:cs="David"/>
          <w:b/>
          <w:bCs/>
          <w:sz w:val="28"/>
          <w:szCs w:val="28"/>
          <w:rtl/>
        </w:rPr>
        <w:t xml:space="preserve">דני הרוש: </w:t>
      </w:r>
      <w:r w:rsidRPr="00230CC8">
        <w:rPr>
          <w:rFonts w:ascii="David" w:eastAsia="MS Mincho" w:hAnsi="David" w:cs="David"/>
          <w:sz w:val="28"/>
          <w:szCs w:val="28"/>
          <w:rtl/>
        </w:rPr>
        <w:t>נתחיל.</w:t>
      </w:r>
    </w:p>
    <w:p w14:paraId="17A9049D" w14:textId="77777777" w:rsidR="00230CC8" w:rsidRPr="00230CC8" w:rsidRDefault="00230CC8" w:rsidP="00230CC8">
      <w:pPr>
        <w:spacing w:after="160" w:line="276" w:lineRule="auto"/>
        <w:rPr>
          <w:rFonts w:ascii="David" w:eastAsia="MS Mincho" w:hAnsi="David" w:cs="David"/>
          <w:sz w:val="28"/>
          <w:szCs w:val="28"/>
          <w:u w:val="single"/>
          <w:rtl/>
        </w:rPr>
      </w:pPr>
      <w:r w:rsidRPr="00230CC8">
        <w:rPr>
          <w:rFonts w:ascii="David" w:eastAsia="MS Mincho" w:hAnsi="David" w:cs="David"/>
          <w:b/>
          <w:bCs/>
          <w:sz w:val="28"/>
          <w:szCs w:val="28"/>
          <w:u w:val="single"/>
          <w:rtl/>
        </w:rPr>
        <w:t>העברות מסעיף לסעיף תקציב רגיל (שוטף)</w:t>
      </w:r>
    </w:p>
    <w:p w14:paraId="4A22C391" w14:textId="77777777" w:rsidR="00230CC8" w:rsidRPr="00230CC8" w:rsidRDefault="00230CC8" w:rsidP="00230CC8">
      <w:pPr>
        <w:spacing w:after="160" w:line="288" w:lineRule="auto"/>
        <w:jc w:val="both"/>
        <w:rPr>
          <w:rFonts w:ascii="David" w:eastAsia="MS Mincho" w:hAnsi="David" w:cs="David"/>
          <w:sz w:val="28"/>
          <w:szCs w:val="28"/>
          <w:rtl/>
        </w:rPr>
      </w:pPr>
      <w:r w:rsidRPr="00230CC8">
        <w:rPr>
          <w:rFonts w:ascii="David" w:eastAsia="MS Mincho" w:hAnsi="David" w:cs="David"/>
          <w:b/>
          <w:bCs/>
          <w:sz w:val="28"/>
          <w:szCs w:val="28"/>
          <w:rtl/>
        </w:rPr>
        <w:t xml:space="preserve">פירי לוי: </w:t>
      </w:r>
      <w:r w:rsidRPr="00230CC8">
        <w:rPr>
          <w:rFonts w:ascii="David" w:eastAsia="MS Mincho" w:hAnsi="David" w:cs="David"/>
          <w:sz w:val="28"/>
          <w:szCs w:val="28"/>
          <w:rtl/>
        </w:rPr>
        <w:t>2 העברות. רווחה שירותים חברתיים. מבקשים להתאים לביצוע הוצאות שונות מרכז לשלום המשפחה. חלקם נגד הכנסות וחלקם נגד סעיפים אחרים.</w:t>
      </w:r>
    </w:p>
    <w:p w14:paraId="32B564EC" w14:textId="77777777" w:rsidR="00230CC8" w:rsidRPr="00230CC8" w:rsidRDefault="00230CC8" w:rsidP="00230CC8">
      <w:pPr>
        <w:spacing w:after="160" w:line="288" w:lineRule="auto"/>
        <w:jc w:val="both"/>
        <w:rPr>
          <w:rFonts w:ascii="David" w:eastAsia="MS Mincho" w:hAnsi="David" w:cs="David"/>
          <w:sz w:val="28"/>
          <w:szCs w:val="28"/>
          <w:rtl/>
        </w:rPr>
      </w:pPr>
      <w:r w:rsidRPr="00230CC8">
        <w:rPr>
          <w:rFonts w:ascii="David" w:eastAsia="MS Mincho" w:hAnsi="David" w:cs="David"/>
          <w:sz w:val="28"/>
          <w:szCs w:val="28"/>
          <w:rtl/>
        </w:rPr>
        <w:t>העברה שנייה - רוצים לבודד את הגפן של גני ילדים, סעיף חדש שנכנס השנה, פתחנו סעיף הכנסות נגד הוצאות.</w:t>
      </w:r>
    </w:p>
    <w:p w14:paraId="73ED8401" w14:textId="77777777" w:rsidR="00230CC8" w:rsidRPr="00230CC8" w:rsidRDefault="00230CC8" w:rsidP="00230CC8">
      <w:pPr>
        <w:spacing w:after="160" w:line="288" w:lineRule="auto"/>
        <w:jc w:val="both"/>
        <w:rPr>
          <w:rFonts w:ascii="David" w:eastAsia="MS Mincho" w:hAnsi="David" w:cs="David"/>
          <w:sz w:val="28"/>
          <w:szCs w:val="28"/>
          <w:rtl/>
        </w:rPr>
      </w:pPr>
      <w:r w:rsidRPr="00230CC8">
        <w:rPr>
          <w:rFonts w:ascii="David" w:eastAsia="MS Mincho" w:hAnsi="David" w:cs="David"/>
          <w:b/>
          <w:bCs/>
          <w:sz w:val="28"/>
          <w:szCs w:val="28"/>
          <w:rtl/>
        </w:rPr>
        <w:t>לירית שפיר שמש:</w:t>
      </w:r>
      <w:r w:rsidRPr="00230CC8">
        <w:rPr>
          <w:rFonts w:ascii="David" w:eastAsia="MS Mincho" w:hAnsi="David" w:cs="David"/>
          <w:sz w:val="28"/>
          <w:szCs w:val="28"/>
          <w:rtl/>
        </w:rPr>
        <w:t xml:space="preserve"> מאשרת. </w:t>
      </w:r>
    </w:p>
    <w:p w14:paraId="79EE0522" w14:textId="77777777" w:rsidR="00230CC8" w:rsidRDefault="00230CC8" w:rsidP="00230CC8">
      <w:pPr>
        <w:spacing w:after="160" w:line="288" w:lineRule="auto"/>
        <w:jc w:val="both"/>
        <w:rPr>
          <w:rFonts w:ascii="David" w:eastAsia="MS Mincho" w:hAnsi="David" w:cs="David"/>
          <w:sz w:val="28"/>
          <w:szCs w:val="28"/>
          <w:rtl/>
        </w:rPr>
      </w:pPr>
      <w:r w:rsidRPr="00230CC8">
        <w:rPr>
          <w:rFonts w:ascii="David" w:eastAsia="MS Mincho" w:hAnsi="David" w:cs="David"/>
          <w:b/>
          <w:bCs/>
          <w:sz w:val="28"/>
          <w:szCs w:val="28"/>
          <w:rtl/>
        </w:rPr>
        <w:t>דני הרוש:</w:t>
      </w:r>
      <w:r w:rsidRPr="00230CC8">
        <w:rPr>
          <w:rFonts w:ascii="David" w:eastAsia="MS Mincho" w:hAnsi="David" w:cs="David"/>
          <w:sz w:val="28"/>
          <w:szCs w:val="28"/>
          <w:rtl/>
        </w:rPr>
        <w:t xml:space="preserve"> כולם מאשרים, תודה רבה לכולם.</w:t>
      </w:r>
    </w:p>
    <w:p w14:paraId="3356DE60" w14:textId="77777777" w:rsidR="00230CC8" w:rsidRDefault="00230CC8" w:rsidP="00230CC8">
      <w:pPr>
        <w:spacing w:after="160" w:line="288" w:lineRule="auto"/>
        <w:jc w:val="both"/>
        <w:rPr>
          <w:rFonts w:ascii="David" w:eastAsia="MS Mincho" w:hAnsi="David" w:cs="David"/>
          <w:sz w:val="28"/>
          <w:szCs w:val="28"/>
          <w:rtl/>
        </w:rPr>
      </w:pPr>
    </w:p>
    <w:p w14:paraId="1082AA01" w14:textId="20155FF3" w:rsidR="00230CC8" w:rsidRPr="00230CC8" w:rsidRDefault="00230CC8" w:rsidP="00230CC8">
      <w:pPr>
        <w:spacing w:after="160" w:line="288" w:lineRule="auto"/>
        <w:jc w:val="both"/>
        <w:rPr>
          <w:rFonts w:ascii="David" w:eastAsia="MS Mincho" w:hAnsi="David" w:cs="David"/>
          <w:sz w:val="28"/>
          <w:szCs w:val="28"/>
          <w:rtl/>
        </w:rPr>
      </w:pPr>
      <w:r w:rsidRPr="00230CC8">
        <w:rPr>
          <w:rFonts w:ascii="David" w:eastAsia="MS Mincho" w:hAnsi="David" w:cs="David" w:hint="cs"/>
          <w:b/>
          <w:bCs/>
          <w:sz w:val="28"/>
          <w:szCs w:val="28"/>
          <w:rtl/>
        </w:rPr>
        <w:t>החלטה</w:t>
      </w:r>
      <w:r>
        <w:rPr>
          <w:rFonts w:ascii="David" w:eastAsia="MS Mincho" w:hAnsi="David" w:cs="David" w:hint="cs"/>
          <w:sz w:val="28"/>
          <w:szCs w:val="28"/>
          <w:rtl/>
        </w:rPr>
        <w:t xml:space="preserve">: </w:t>
      </w:r>
      <w:r w:rsidR="00A2784C">
        <w:rPr>
          <w:rFonts w:ascii="David" w:eastAsia="MS Mincho" w:hAnsi="David" w:cs="David" w:hint="cs"/>
          <w:sz w:val="28"/>
          <w:szCs w:val="28"/>
          <w:rtl/>
        </w:rPr>
        <w:t xml:space="preserve">אושר </w:t>
      </w:r>
      <w:r>
        <w:rPr>
          <w:rFonts w:ascii="David" w:eastAsia="MS Mincho" w:hAnsi="David" w:cs="David" w:hint="cs"/>
          <w:sz w:val="28"/>
          <w:szCs w:val="28"/>
          <w:rtl/>
        </w:rPr>
        <w:t>פה אחד.</w:t>
      </w:r>
    </w:p>
    <w:p w14:paraId="3B47E369" w14:textId="77777777" w:rsidR="00230CC8" w:rsidRPr="00230CC8" w:rsidRDefault="00230CC8" w:rsidP="00230CC8">
      <w:pPr>
        <w:spacing w:line="288" w:lineRule="auto"/>
        <w:jc w:val="both"/>
        <w:rPr>
          <w:rFonts w:ascii="David" w:eastAsia="MS Mincho" w:hAnsi="David" w:cs="David"/>
          <w:b/>
          <w:bCs/>
          <w:sz w:val="28"/>
          <w:szCs w:val="28"/>
          <w:rtl/>
        </w:rPr>
      </w:pPr>
    </w:p>
    <w:p w14:paraId="4FEC08F0" w14:textId="77777777" w:rsidR="00230CC8" w:rsidRPr="00230CC8" w:rsidRDefault="00230CC8" w:rsidP="00230CC8">
      <w:pPr>
        <w:spacing w:line="288" w:lineRule="auto"/>
        <w:jc w:val="both"/>
        <w:rPr>
          <w:rFonts w:ascii="David" w:eastAsia="MS Mincho" w:hAnsi="David" w:cs="David"/>
          <w:b/>
          <w:bCs/>
          <w:sz w:val="28"/>
          <w:szCs w:val="28"/>
          <w:rtl/>
        </w:rPr>
      </w:pPr>
    </w:p>
    <w:p w14:paraId="2D1FB834" w14:textId="77777777" w:rsidR="00230CC8" w:rsidRPr="00230CC8" w:rsidRDefault="00230CC8" w:rsidP="00230CC8">
      <w:pPr>
        <w:spacing w:after="160" w:line="276" w:lineRule="auto"/>
        <w:rPr>
          <w:rFonts w:ascii="David" w:eastAsia="MS Mincho" w:hAnsi="David" w:cs="David"/>
          <w:b/>
          <w:bCs/>
          <w:sz w:val="28"/>
          <w:szCs w:val="28"/>
          <w:u w:val="single"/>
          <w:rtl/>
        </w:rPr>
      </w:pPr>
      <w:r w:rsidRPr="00230CC8">
        <w:rPr>
          <w:rFonts w:ascii="David" w:eastAsia="MS Mincho" w:hAnsi="David" w:cs="David"/>
          <w:b/>
          <w:bCs/>
          <w:sz w:val="28"/>
          <w:szCs w:val="28"/>
          <w:u w:val="single"/>
          <w:rtl/>
        </w:rPr>
        <w:t>העברות מסעיף לסעיף תקציב פיתוח (תב"ר)</w:t>
      </w:r>
    </w:p>
    <w:p w14:paraId="34EA74A3" w14:textId="77777777" w:rsidR="00230CC8" w:rsidRPr="00230CC8" w:rsidRDefault="00230CC8" w:rsidP="00230CC8">
      <w:pPr>
        <w:spacing w:after="160" w:line="288" w:lineRule="auto"/>
        <w:jc w:val="both"/>
        <w:rPr>
          <w:rFonts w:ascii="David" w:eastAsia="MS Mincho" w:hAnsi="David" w:cs="David"/>
          <w:sz w:val="28"/>
          <w:szCs w:val="28"/>
          <w:rtl/>
        </w:rPr>
      </w:pPr>
      <w:r w:rsidRPr="00230CC8">
        <w:rPr>
          <w:rFonts w:ascii="David" w:eastAsia="MS Mincho" w:hAnsi="David" w:cs="David"/>
          <w:b/>
          <w:bCs/>
          <w:sz w:val="28"/>
          <w:szCs w:val="28"/>
          <w:rtl/>
        </w:rPr>
        <w:t>איילת נהרי עובד:</w:t>
      </w:r>
      <w:r w:rsidRPr="00230CC8">
        <w:rPr>
          <w:rFonts w:ascii="David" w:eastAsia="MS Mincho" w:hAnsi="David" w:cs="David"/>
          <w:sz w:val="28"/>
          <w:szCs w:val="28"/>
          <w:rtl/>
        </w:rPr>
        <w:t xml:space="preserve"> אנו מבקשים לאשר הגדלת 41,000 ש"ח להשלמת הקמת מערך אינוונטר. בנוסף מבקשים להגדיל תב"ר שיפוצי קיץ, עוד 700,000 ש"ח כדי להתאים לצרכים העולים כעת בעקבות השיפוצים. חלק מהסכום מהקרנות וחלק כנגד הסטה </w:t>
      </w:r>
      <w:proofErr w:type="spellStart"/>
      <w:r w:rsidRPr="00230CC8">
        <w:rPr>
          <w:rFonts w:ascii="David" w:eastAsia="MS Mincho" w:hAnsi="David" w:cs="David"/>
          <w:sz w:val="28"/>
          <w:szCs w:val="28"/>
          <w:rtl/>
        </w:rPr>
        <w:t>מתב"ר</w:t>
      </w:r>
      <w:proofErr w:type="spellEnd"/>
      <w:r w:rsidRPr="00230CC8">
        <w:rPr>
          <w:rFonts w:ascii="David" w:eastAsia="MS Mincho" w:hAnsi="David" w:cs="David"/>
          <w:sz w:val="28"/>
          <w:szCs w:val="28"/>
          <w:rtl/>
        </w:rPr>
        <w:t xml:space="preserve"> </w:t>
      </w:r>
      <w:proofErr w:type="spellStart"/>
      <w:r w:rsidRPr="00230CC8">
        <w:rPr>
          <w:rFonts w:ascii="David" w:eastAsia="MS Mincho" w:hAnsi="David" w:cs="David"/>
          <w:sz w:val="28"/>
          <w:szCs w:val="28"/>
          <w:rtl/>
        </w:rPr>
        <w:t>שרייבמן</w:t>
      </w:r>
      <w:proofErr w:type="spellEnd"/>
      <w:r w:rsidRPr="00230CC8">
        <w:rPr>
          <w:rFonts w:ascii="David" w:eastAsia="MS Mincho" w:hAnsi="David" w:cs="David"/>
          <w:sz w:val="28"/>
          <w:szCs w:val="28"/>
          <w:rtl/>
        </w:rPr>
        <w:t xml:space="preserve"> בשורה השלישית. </w:t>
      </w:r>
    </w:p>
    <w:p w14:paraId="21897193" w14:textId="77777777" w:rsidR="00230CC8" w:rsidRPr="00230CC8" w:rsidRDefault="00230CC8" w:rsidP="00230CC8">
      <w:pPr>
        <w:spacing w:after="160" w:line="288" w:lineRule="auto"/>
        <w:jc w:val="both"/>
        <w:rPr>
          <w:rFonts w:ascii="David" w:eastAsia="MS Mincho" w:hAnsi="David" w:cs="David"/>
          <w:sz w:val="28"/>
          <w:szCs w:val="28"/>
          <w:rtl/>
        </w:rPr>
      </w:pPr>
      <w:r w:rsidRPr="00230CC8">
        <w:rPr>
          <w:rFonts w:ascii="David" w:eastAsia="MS Mincho" w:hAnsi="David" w:cs="David"/>
          <w:sz w:val="28"/>
          <w:szCs w:val="28"/>
          <w:rtl/>
        </w:rPr>
        <w:t>בנוסף, עוד התאמה לצרכי מחלקה לתוספות בניית מוסדות עירייה 200,000 ש"ח.</w:t>
      </w:r>
    </w:p>
    <w:p w14:paraId="30D6DE82" w14:textId="77777777" w:rsidR="00230CC8" w:rsidRPr="00230CC8" w:rsidRDefault="00230CC8" w:rsidP="00230CC8">
      <w:pPr>
        <w:spacing w:after="160" w:line="288" w:lineRule="auto"/>
        <w:jc w:val="both"/>
        <w:rPr>
          <w:rFonts w:ascii="David" w:eastAsia="MS Mincho" w:hAnsi="David" w:cs="David"/>
          <w:sz w:val="28"/>
          <w:szCs w:val="28"/>
          <w:rtl/>
        </w:rPr>
      </w:pPr>
      <w:r w:rsidRPr="00230CC8">
        <w:rPr>
          <w:rFonts w:ascii="David" w:eastAsia="MS Mincho" w:hAnsi="David" w:cs="David"/>
          <w:sz w:val="28"/>
          <w:szCs w:val="28"/>
          <w:rtl/>
        </w:rPr>
        <w:t>סעיף הבא – הגדלת אחזקת רמזורים, מיון מתוך תב"רים, תב"רים, כלומר אין השפעה תקציבית.</w:t>
      </w:r>
    </w:p>
    <w:p w14:paraId="3E22ED5B" w14:textId="77777777" w:rsidR="00230CC8" w:rsidRPr="00230CC8" w:rsidRDefault="00230CC8" w:rsidP="00230CC8">
      <w:pPr>
        <w:spacing w:after="160" w:line="288" w:lineRule="auto"/>
        <w:jc w:val="both"/>
        <w:rPr>
          <w:rFonts w:ascii="David" w:eastAsia="MS Mincho" w:hAnsi="David" w:cs="David"/>
          <w:sz w:val="28"/>
          <w:szCs w:val="28"/>
          <w:rtl/>
        </w:rPr>
      </w:pPr>
      <w:r w:rsidRPr="00230CC8">
        <w:rPr>
          <w:rFonts w:ascii="David" w:eastAsia="MS Mincho" w:hAnsi="David" w:cs="David"/>
          <w:sz w:val="28"/>
          <w:szCs w:val="28"/>
          <w:rtl/>
        </w:rPr>
        <w:t>מתן תמיכות לעמותת סביון בסך 50,000 ש"ח, זה אושר בוועדת תמיכות.</w:t>
      </w:r>
    </w:p>
    <w:p w14:paraId="5CF88483" w14:textId="77777777" w:rsidR="00230CC8" w:rsidRPr="00230CC8" w:rsidRDefault="00230CC8" w:rsidP="00230CC8">
      <w:pPr>
        <w:spacing w:after="160" w:line="288" w:lineRule="auto"/>
        <w:jc w:val="both"/>
        <w:rPr>
          <w:rFonts w:ascii="David" w:eastAsia="MS Mincho" w:hAnsi="David" w:cs="David"/>
          <w:sz w:val="28"/>
          <w:szCs w:val="28"/>
          <w:rtl/>
        </w:rPr>
      </w:pPr>
      <w:r w:rsidRPr="00230CC8">
        <w:rPr>
          <w:rFonts w:ascii="David" w:eastAsia="MS Mincho" w:hAnsi="David" w:cs="David"/>
          <w:sz w:val="28"/>
          <w:szCs w:val="28"/>
          <w:rtl/>
        </w:rPr>
        <w:t xml:space="preserve">נושא אחרון – התאמה לצרכי מחלקה של תרבות, 45,000 ש"ח. </w:t>
      </w:r>
    </w:p>
    <w:p w14:paraId="4500883B" w14:textId="77777777" w:rsidR="00230CC8" w:rsidRPr="00230CC8" w:rsidRDefault="00230CC8" w:rsidP="00230CC8">
      <w:pPr>
        <w:spacing w:after="160" w:line="288" w:lineRule="auto"/>
        <w:jc w:val="both"/>
        <w:rPr>
          <w:rFonts w:ascii="David" w:eastAsia="MS Mincho" w:hAnsi="David" w:cs="David"/>
          <w:sz w:val="28"/>
          <w:szCs w:val="28"/>
          <w:rtl/>
        </w:rPr>
      </w:pPr>
      <w:r w:rsidRPr="00230CC8">
        <w:rPr>
          <w:rFonts w:ascii="David" w:eastAsia="MS Mincho" w:hAnsi="David" w:cs="David"/>
          <w:b/>
          <w:bCs/>
          <w:sz w:val="28"/>
          <w:szCs w:val="28"/>
          <w:rtl/>
        </w:rPr>
        <w:t>דני הרוש:</w:t>
      </w:r>
      <w:r w:rsidRPr="00230CC8">
        <w:rPr>
          <w:rFonts w:ascii="David" w:eastAsia="MS Mincho" w:hAnsi="David" w:cs="David"/>
          <w:sz w:val="28"/>
          <w:szCs w:val="28"/>
          <w:rtl/>
        </w:rPr>
        <w:t xml:space="preserve"> אפשר לאשר פה אחד? תודה רבה לכולם.</w:t>
      </w:r>
    </w:p>
    <w:p w14:paraId="407715D4" w14:textId="70FE2075" w:rsidR="00230CC8" w:rsidRDefault="00230CC8" w:rsidP="00230CC8">
      <w:pPr>
        <w:spacing w:after="160" w:line="288" w:lineRule="auto"/>
        <w:jc w:val="both"/>
        <w:rPr>
          <w:rFonts w:ascii="David" w:eastAsia="MS Mincho" w:hAnsi="David" w:cs="David"/>
          <w:sz w:val="28"/>
          <w:szCs w:val="28"/>
          <w:rtl/>
        </w:rPr>
      </w:pPr>
      <w:r w:rsidRPr="00230CC8">
        <w:rPr>
          <w:rFonts w:ascii="David" w:eastAsia="MS Mincho" w:hAnsi="David" w:cs="David" w:hint="cs"/>
          <w:b/>
          <w:bCs/>
          <w:sz w:val="28"/>
          <w:szCs w:val="28"/>
          <w:rtl/>
        </w:rPr>
        <w:t>החלטה</w:t>
      </w:r>
      <w:r>
        <w:rPr>
          <w:rFonts w:ascii="David" w:eastAsia="MS Mincho" w:hAnsi="David" w:cs="David" w:hint="cs"/>
          <w:sz w:val="28"/>
          <w:szCs w:val="28"/>
          <w:rtl/>
        </w:rPr>
        <w:t xml:space="preserve">: </w:t>
      </w:r>
      <w:r w:rsidR="00A2784C">
        <w:rPr>
          <w:rFonts w:ascii="David" w:eastAsia="MS Mincho" w:hAnsi="David" w:cs="David" w:hint="cs"/>
          <w:sz w:val="28"/>
          <w:szCs w:val="28"/>
          <w:rtl/>
        </w:rPr>
        <w:t xml:space="preserve">אושר </w:t>
      </w:r>
      <w:r>
        <w:rPr>
          <w:rFonts w:ascii="David" w:eastAsia="MS Mincho" w:hAnsi="David" w:cs="David" w:hint="cs"/>
          <w:sz w:val="28"/>
          <w:szCs w:val="28"/>
          <w:rtl/>
        </w:rPr>
        <w:t>פה אחד.</w:t>
      </w:r>
    </w:p>
    <w:p w14:paraId="2F8E63DC" w14:textId="77777777" w:rsidR="00230CC8" w:rsidRPr="00230CC8" w:rsidRDefault="00230CC8" w:rsidP="00230CC8">
      <w:pPr>
        <w:spacing w:after="160" w:line="288" w:lineRule="auto"/>
        <w:jc w:val="both"/>
        <w:rPr>
          <w:rFonts w:ascii="David" w:eastAsia="MS Mincho" w:hAnsi="David" w:cs="David"/>
          <w:sz w:val="28"/>
          <w:szCs w:val="28"/>
          <w:rtl/>
        </w:rPr>
      </w:pPr>
    </w:p>
    <w:p w14:paraId="338D2A0D" w14:textId="2E54857C" w:rsidR="00230CC8" w:rsidRPr="00230CC8" w:rsidRDefault="00230CC8" w:rsidP="00230CC8">
      <w:pPr>
        <w:spacing w:after="160" w:line="276" w:lineRule="auto"/>
        <w:rPr>
          <w:rFonts w:ascii="David" w:eastAsia="MS Mincho" w:hAnsi="David" w:cs="David"/>
          <w:b/>
          <w:bCs/>
          <w:sz w:val="28"/>
          <w:szCs w:val="28"/>
          <w:u w:val="single"/>
        </w:rPr>
      </w:pPr>
      <w:r w:rsidRPr="00230CC8">
        <w:rPr>
          <w:rFonts w:ascii="David" w:eastAsia="MS Mincho" w:hAnsi="David" w:cs="David"/>
          <w:b/>
          <w:bCs/>
          <w:sz w:val="28"/>
          <w:szCs w:val="28"/>
          <w:u w:val="single"/>
          <w:rtl/>
        </w:rPr>
        <w:t>הצגת דוחות כספיים (משרד הפנים) 31</w:t>
      </w:r>
      <w:r w:rsidR="00A96282">
        <w:rPr>
          <w:rFonts w:ascii="David" w:eastAsia="MS Mincho" w:hAnsi="David" w:cs="David" w:hint="cs"/>
          <w:b/>
          <w:bCs/>
          <w:sz w:val="28"/>
          <w:szCs w:val="28"/>
          <w:u w:val="single"/>
          <w:rtl/>
        </w:rPr>
        <w:t>/</w:t>
      </w:r>
      <w:r w:rsidRPr="00230CC8">
        <w:rPr>
          <w:rFonts w:ascii="David" w:eastAsia="MS Mincho" w:hAnsi="David" w:cs="David"/>
          <w:b/>
          <w:bCs/>
          <w:sz w:val="28"/>
          <w:szCs w:val="28"/>
          <w:u w:val="single"/>
          <w:rtl/>
        </w:rPr>
        <w:t>12</w:t>
      </w:r>
      <w:r w:rsidR="00A96282">
        <w:rPr>
          <w:rFonts w:ascii="David" w:eastAsia="MS Mincho" w:hAnsi="David" w:cs="David" w:hint="cs"/>
          <w:b/>
          <w:bCs/>
          <w:sz w:val="28"/>
          <w:szCs w:val="28"/>
          <w:u w:val="single"/>
          <w:rtl/>
        </w:rPr>
        <w:t>/</w:t>
      </w:r>
      <w:r w:rsidRPr="00230CC8">
        <w:rPr>
          <w:rFonts w:ascii="David" w:eastAsia="MS Mincho" w:hAnsi="David" w:cs="David"/>
          <w:b/>
          <w:bCs/>
          <w:sz w:val="28"/>
          <w:szCs w:val="28"/>
          <w:u w:val="single"/>
          <w:rtl/>
        </w:rPr>
        <w:t>2024</w:t>
      </w:r>
    </w:p>
    <w:p w14:paraId="49930BDD" w14:textId="07E53D65" w:rsidR="00230CC8" w:rsidRPr="00230CC8" w:rsidRDefault="00230CC8" w:rsidP="00230CC8">
      <w:pPr>
        <w:spacing w:after="160" w:line="276" w:lineRule="auto"/>
        <w:rPr>
          <w:rFonts w:ascii="David" w:eastAsia="MS Mincho" w:hAnsi="David" w:cs="David"/>
          <w:sz w:val="28"/>
          <w:szCs w:val="28"/>
        </w:rPr>
      </w:pPr>
      <w:r w:rsidRPr="00230CC8">
        <w:rPr>
          <w:rFonts w:ascii="David" w:eastAsia="MS Mincho" w:hAnsi="David" w:cs="David"/>
          <w:b/>
          <w:bCs/>
          <w:sz w:val="28"/>
          <w:szCs w:val="28"/>
          <w:rtl/>
        </w:rPr>
        <w:t xml:space="preserve">צחי בן אדרת: </w:t>
      </w:r>
      <w:r w:rsidRPr="00230CC8">
        <w:rPr>
          <w:rFonts w:ascii="David" w:eastAsia="MS Mincho" w:hAnsi="David" w:cs="David"/>
          <w:sz w:val="28"/>
          <w:szCs w:val="28"/>
          <w:rtl/>
        </w:rPr>
        <w:t xml:space="preserve"> הדו"ח לפניכם. דוח כספי מבוקר של משרד הפנים ל-31</w:t>
      </w:r>
      <w:r w:rsidR="00A96282">
        <w:rPr>
          <w:rFonts w:ascii="David" w:eastAsia="MS Mincho" w:hAnsi="David" w:cs="David" w:hint="cs"/>
          <w:sz w:val="28"/>
          <w:szCs w:val="28"/>
          <w:rtl/>
        </w:rPr>
        <w:t>/</w:t>
      </w:r>
      <w:r w:rsidRPr="00230CC8">
        <w:rPr>
          <w:rFonts w:ascii="David" w:eastAsia="MS Mincho" w:hAnsi="David" w:cs="David"/>
          <w:sz w:val="28"/>
          <w:szCs w:val="28"/>
          <w:rtl/>
        </w:rPr>
        <w:t>12</w:t>
      </w:r>
      <w:r w:rsidR="00A96282">
        <w:rPr>
          <w:rFonts w:ascii="David" w:eastAsia="MS Mincho" w:hAnsi="David" w:cs="David" w:hint="cs"/>
          <w:sz w:val="28"/>
          <w:szCs w:val="28"/>
          <w:rtl/>
        </w:rPr>
        <w:t>/</w:t>
      </w:r>
      <w:r w:rsidRPr="00230CC8">
        <w:rPr>
          <w:rFonts w:ascii="David" w:eastAsia="MS Mincho" w:hAnsi="David" w:cs="David"/>
          <w:sz w:val="28"/>
          <w:szCs w:val="28"/>
          <w:rtl/>
        </w:rPr>
        <w:t>24. יוצג גם בוועדת הביקורת, בשבוע הבא. אין שינויים, דומה</w:t>
      </w:r>
      <w:r w:rsidR="00A2784C">
        <w:rPr>
          <w:rFonts w:ascii="David" w:eastAsia="MS Mincho" w:hAnsi="David" w:cs="David" w:hint="cs"/>
          <w:sz w:val="28"/>
          <w:szCs w:val="28"/>
          <w:rtl/>
        </w:rPr>
        <w:t xml:space="preserve"> מבחינת התוצאות הכספיות</w:t>
      </w:r>
      <w:r w:rsidRPr="00230CC8">
        <w:rPr>
          <w:rFonts w:ascii="David" w:eastAsia="MS Mincho" w:hAnsi="David" w:cs="David"/>
          <w:sz w:val="28"/>
          <w:szCs w:val="28"/>
          <w:rtl/>
        </w:rPr>
        <w:t xml:space="preserve"> לדו"ח שהצגנו בסוף שנה.</w:t>
      </w:r>
    </w:p>
    <w:p w14:paraId="293B00A4" w14:textId="77777777" w:rsidR="00230CC8" w:rsidRPr="00230CC8" w:rsidRDefault="00230CC8" w:rsidP="00230CC8">
      <w:pPr>
        <w:spacing w:after="160" w:line="276" w:lineRule="auto"/>
        <w:rPr>
          <w:rFonts w:ascii="David" w:eastAsia="MS Mincho" w:hAnsi="David" w:cs="David"/>
          <w:sz w:val="28"/>
          <w:szCs w:val="28"/>
          <w:rtl/>
        </w:rPr>
      </w:pPr>
      <w:r w:rsidRPr="00230CC8">
        <w:rPr>
          <w:rFonts w:ascii="David" w:eastAsia="MS Mincho" w:hAnsi="David" w:cs="David"/>
          <w:sz w:val="28"/>
          <w:szCs w:val="28"/>
          <w:rtl/>
        </w:rPr>
        <w:t xml:space="preserve">סה"כ רכוש שוטף 183.962 מלש"ח. השקעות לכיסוי קרנות לעבודות פיתוח ולעודפים זמניים בתקציבים בלתי רגילים 96 מלש"ח. השקעות במימון קרנות בלתי מתוקצבות, השקעות במימון קרנות מתוקצבות, סה"כ 27.2 מלש"ח בצד החובה. </w:t>
      </w:r>
    </w:p>
    <w:p w14:paraId="579467DF" w14:textId="4665FFE2" w:rsidR="00230CC8" w:rsidRPr="00230CC8" w:rsidRDefault="00230CC8" w:rsidP="00230CC8">
      <w:pPr>
        <w:spacing w:after="160" w:line="276" w:lineRule="auto"/>
        <w:rPr>
          <w:rFonts w:ascii="David" w:eastAsia="MS Mincho" w:hAnsi="David" w:cs="David"/>
          <w:sz w:val="28"/>
          <w:szCs w:val="28"/>
          <w:rtl/>
        </w:rPr>
      </w:pPr>
      <w:r w:rsidRPr="00230CC8">
        <w:rPr>
          <w:rFonts w:ascii="David" w:eastAsia="MS Mincho" w:hAnsi="David" w:cs="David"/>
          <w:sz w:val="28"/>
          <w:szCs w:val="28"/>
          <w:rtl/>
        </w:rPr>
        <w:t xml:space="preserve">עומס מלוות, מלוות בנקים כמעט 300 </w:t>
      </w:r>
      <w:proofErr w:type="spellStart"/>
      <w:r w:rsidRPr="00230CC8">
        <w:rPr>
          <w:rFonts w:ascii="David" w:eastAsia="MS Mincho" w:hAnsi="David" w:cs="David"/>
          <w:sz w:val="28"/>
          <w:szCs w:val="28"/>
          <w:rtl/>
        </w:rPr>
        <w:t>מליון</w:t>
      </w:r>
      <w:proofErr w:type="spellEnd"/>
      <w:r w:rsidRPr="00230CC8">
        <w:rPr>
          <w:rFonts w:ascii="David" w:eastAsia="MS Mincho" w:hAnsi="David" w:cs="David"/>
          <w:sz w:val="28"/>
          <w:szCs w:val="28"/>
          <w:rtl/>
        </w:rPr>
        <w:t xml:space="preserve"> ש"ח.</w:t>
      </w:r>
      <w:r w:rsidR="00A2784C">
        <w:rPr>
          <w:rFonts w:ascii="David" w:eastAsia="MS Mincho" w:hAnsi="David" w:cs="David" w:hint="cs"/>
          <w:sz w:val="28"/>
          <w:szCs w:val="28"/>
          <w:rtl/>
        </w:rPr>
        <w:t xml:space="preserve"> מזכיר כי עדיין לא נטלנו את כל ההלוואות שאנחנו זכאים להם.</w:t>
      </w:r>
    </w:p>
    <w:p w14:paraId="7361BD1C" w14:textId="77777777" w:rsidR="00230CC8" w:rsidRPr="00230CC8" w:rsidRDefault="00230CC8" w:rsidP="00230CC8">
      <w:pPr>
        <w:spacing w:after="160" w:line="276" w:lineRule="auto"/>
        <w:rPr>
          <w:rFonts w:ascii="David" w:eastAsia="MS Mincho" w:hAnsi="David" w:cs="David"/>
          <w:sz w:val="28"/>
          <w:szCs w:val="28"/>
          <w:rtl/>
        </w:rPr>
      </w:pPr>
      <w:r w:rsidRPr="00230CC8">
        <w:rPr>
          <w:rFonts w:ascii="David" w:eastAsia="MS Mincho" w:hAnsi="David" w:cs="David"/>
          <w:sz w:val="28"/>
          <w:szCs w:val="28"/>
          <w:rtl/>
        </w:rPr>
        <w:t xml:space="preserve">בצד ההתחייבויות סה"כ שוטפות 161.634 מלש"ח. קרן לעבודות פיתוח ואחרות 96 מלש"ח, קרנות בלתי מתוקצבות אחרות, קרנות מתוקצבות, עודפים לתחילת שנה, שינויים ביתרת תחילת שנה, כלומר עודף בתחילת הדוח - מיד אראה עודף מצטבר. </w:t>
      </w:r>
    </w:p>
    <w:p w14:paraId="07A0D8FB" w14:textId="77777777" w:rsidR="00230CC8" w:rsidRPr="00230CC8" w:rsidRDefault="00230CC8" w:rsidP="00230CC8">
      <w:pPr>
        <w:spacing w:after="160" w:line="276" w:lineRule="auto"/>
        <w:rPr>
          <w:rFonts w:ascii="David" w:eastAsia="MS Mincho" w:hAnsi="David" w:cs="David"/>
          <w:sz w:val="28"/>
          <w:szCs w:val="28"/>
          <w:rtl/>
        </w:rPr>
      </w:pPr>
      <w:r w:rsidRPr="00230CC8">
        <w:rPr>
          <w:rFonts w:ascii="David" w:eastAsia="MS Mincho" w:hAnsi="David" w:cs="David"/>
          <w:sz w:val="28"/>
          <w:szCs w:val="28"/>
          <w:rtl/>
        </w:rPr>
        <w:t xml:space="preserve">יש עודף בתחילת שנה, מה שמביא אותנו בסה"כ ל-327 </w:t>
      </w:r>
      <w:proofErr w:type="spellStart"/>
      <w:r w:rsidRPr="00230CC8">
        <w:rPr>
          <w:rFonts w:ascii="David" w:eastAsia="MS Mincho" w:hAnsi="David" w:cs="David"/>
          <w:sz w:val="28"/>
          <w:szCs w:val="28"/>
          <w:rtl/>
        </w:rPr>
        <w:t>מליון</w:t>
      </w:r>
      <w:proofErr w:type="spellEnd"/>
      <w:r w:rsidRPr="00230CC8">
        <w:rPr>
          <w:rFonts w:ascii="David" w:eastAsia="MS Mincho" w:hAnsi="David" w:cs="David"/>
          <w:sz w:val="28"/>
          <w:szCs w:val="28"/>
          <w:rtl/>
        </w:rPr>
        <w:t xml:space="preserve"> ש"ח. זה המאזן.</w:t>
      </w:r>
    </w:p>
    <w:p w14:paraId="40B0C7C3" w14:textId="77777777" w:rsidR="00230CC8" w:rsidRPr="00230CC8" w:rsidRDefault="00230CC8" w:rsidP="00230CC8">
      <w:pPr>
        <w:spacing w:after="160" w:line="276" w:lineRule="auto"/>
        <w:rPr>
          <w:rFonts w:ascii="David" w:eastAsia="MS Mincho" w:hAnsi="David" w:cs="David"/>
          <w:sz w:val="28"/>
          <w:szCs w:val="28"/>
          <w:rtl/>
        </w:rPr>
      </w:pPr>
      <w:r w:rsidRPr="00230CC8">
        <w:rPr>
          <w:rFonts w:ascii="David" w:eastAsia="MS Mincho" w:hAnsi="David" w:cs="David"/>
          <w:sz w:val="28"/>
          <w:szCs w:val="28"/>
          <w:rtl/>
        </w:rPr>
        <w:t xml:space="preserve">דוח תקבולים ותשלומים. סיימנו ב-3.4 </w:t>
      </w:r>
      <w:proofErr w:type="spellStart"/>
      <w:r w:rsidRPr="00230CC8">
        <w:rPr>
          <w:rFonts w:ascii="David" w:eastAsia="MS Mincho" w:hAnsi="David" w:cs="David"/>
          <w:sz w:val="28"/>
          <w:szCs w:val="28"/>
          <w:rtl/>
        </w:rPr>
        <w:t>מליון</w:t>
      </w:r>
      <w:proofErr w:type="spellEnd"/>
      <w:r w:rsidRPr="00230CC8">
        <w:rPr>
          <w:rFonts w:ascii="David" w:eastAsia="MS Mincho" w:hAnsi="David" w:cs="David"/>
          <w:sz w:val="28"/>
          <w:szCs w:val="28"/>
          <w:rtl/>
        </w:rPr>
        <w:t xml:space="preserve"> ש"ח את הדוח הכספי של 24. הכנסות – מיסים, אגרות, שזה בעיקר שילוט, 501 מלש"ח. מענקים כלליים, שזה החזר הוצאות בחירות בעיקר. </w:t>
      </w:r>
    </w:p>
    <w:p w14:paraId="58EC4E9E" w14:textId="77777777" w:rsidR="00230CC8" w:rsidRPr="00230CC8" w:rsidRDefault="00230CC8" w:rsidP="00230CC8">
      <w:pPr>
        <w:spacing w:after="160" w:line="276" w:lineRule="auto"/>
        <w:rPr>
          <w:rFonts w:ascii="David" w:eastAsia="MS Mincho" w:hAnsi="David" w:cs="David"/>
          <w:sz w:val="28"/>
          <w:szCs w:val="28"/>
          <w:rtl/>
        </w:rPr>
      </w:pPr>
      <w:r w:rsidRPr="00230CC8">
        <w:rPr>
          <w:rFonts w:ascii="David" w:eastAsia="MS Mincho" w:hAnsi="David" w:cs="David"/>
          <w:sz w:val="28"/>
          <w:szCs w:val="28"/>
          <w:rtl/>
        </w:rPr>
        <w:t xml:space="preserve">שירותים מקומיים, שירותים ממלכתיים – חינוך, תרבות, רווחה, קליטה ועלייה, 463 מלש"ח. </w:t>
      </w:r>
    </w:p>
    <w:p w14:paraId="7C90E7E0" w14:textId="77777777" w:rsidR="00230CC8" w:rsidRPr="00230CC8" w:rsidRDefault="00230CC8" w:rsidP="00230CC8">
      <w:pPr>
        <w:spacing w:after="160" w:line="276" w:lineRule="auto"/>
        <w:rPr>
          <w:rFonts w:ascii="David" w:eastAsia="MS Mincho" w:hAnsi="David" w:cs="David"/>
          <w:sz w:val="28"/>
          <w:szCs w:val="28"/>
          <w:rtl/>
        </w:rPr>
      </w:pPr>
      <w:r w:rsidRPr="00230CC8">
        <w:rPr>
          <w:rFonts w:ascii="David" w:eastAsia="MS Mincho" w:hAnsi="David" w:cs="David"/>
          <w:sz w:val="28"/>
          <w:szCs w:val="28"/>
          <w:rtl/>
        </w:rPr>
        <w:t xml:space="preserve">מפעלים – נכסים, תחבורה, חשמל, מפעל הביוב, 41 </w:t>
      </w:r>
      <w:proofErr w:type="spellStart"/>
      <w:r w:rsidRPr="00230CC8">
        <w:rPr>
          <w:rFonts w:ascii="David" w:eastAsia="MS Mincho" w:hAnsi="David" w:cs="David"/>
          <w:sz w:val="28"/>
          <w:szCs w:val="28"/>
          <w:rtl/>
        </w:rPr>
        <w:t>מליון</w:t>
      </w:r>
      <w:proofErr w:type="spellEnd"/>
      <w:r w:rsidRPr="00230CC8">
        <w:rPr>
          <w:rFonts w:ascii="David" w:eastAsia="MS Mincho" w:hAnsi="David" w:cs="David"/>
          <w:sz w:val="28"/>
          <w:szCs w:val="28"/>
          <w:rtl/>
        </w:rPr>
        <w:t xml:space="preserve"> ש"ח. תקבולים בלתי רגילים מתווספים, 51 מלש"ח. סה"כ הכנסות. מול הוצאות 1.150.442 מיליארד ש"ח.</w:t>
      </w:r>
    </w:p>
    <w:p w14:paraId="5E1C6C77" w14:textId="77777777" w:rsidR="00230CC8" w:rsidRPr="00230CC8" w:rsidRDefault="00230CC8" w:rsidP="00230CC8">
      <w:pPr>
        <w:spacing w:after="160" w:line="276" w:lineRule="auto"/>
        <w:rPr>
          <w:rFonts w:ascii="David" w:eastAsia="MS Mincho" w:hAnsi="David" w:cs="David"/>
          <w:sz w:val="28"/>
          <w:szCs w:val="28"/>
          <w:rtl/>
        </w:rPr>
      </w:pPr>
      <w:r w:rsidRPr="00230CC8">
        <w:rPr>
          <w:rFonts w:ascii="David" w:eastAsia="MS Mincho" w:hAnsi="David" w:cs="David"/>
          <w:sz w:val="28"/>
          <w:szCs w:val="28"/>
          <w:rtl/>
        </w:rPr>
        <w:t xml:space="preserve">שירותים מקומיים 195, שירותים ממלכתיים 704, מפעלים 23.8 מלש"ח. על זה מתווסף תשלומים בלתי רגילים 122.6, סה"כ 1.142.353 מיליארד ש"ח. </w:t>
      </w:r>
    </w:p>
    <w:p w14:paraId="037A073F" w14:textId="77777777" w:rsidR="00230CC8" w:rsidRPr="00230CC8" w:rsidRDefault="00230CC8" w:rsidP="00230CC8">
      <w:pPr>
        <w:spacing w:after="160" w:line="276" w:lineRule="auto"/>
        <w:rPr>
          <w:rFonts w:ascii="David" w:eastAsia="MS Mincho" w:hAnsi="David" w:cs="David"/>
          <w:sz w:val="28"/>
          <w:szCs w:val="28"/>
          <w:rtl/>
        </w:rPr>
      </w:pPr>
      <w:r w:rsidRPr="00230CC8">
        <w:rPr>
          <w:rFonts w:ascii="David" w:eastAsia="MS Mincho" w:hAnsi="David" w:cs="David"/>
          <w:sz w:val="28"/>
          <w:szCs w:val="28"/>
          <w:rtl/>
        </w:rPr>
        <w:t xml:space="preserve">נשאר רווח ב-24 של 3.4 מלש"ח. </w:t>
      </w:r>
    </w:p>
    <w:p w14:paraId="7B74B295" w14:textId="77777777" w:rsidR="00230CC8" w:rsidRPr="00230CC8" w:rsidRDefault="00230CC8" w:rsidP="00230CC8">
      <w:pPr>
        <w:spacing w:after="160" w:line="276" w:lineRule="auto"/>
        <w:rPr>
          <w:rFonts w:ascii="David" w:eastAsia="MS Mincho" w:hAnsi="David" w:cs="David"/>
          <w:sz w:val="28"/>
          <w:szCs w:val="28"/>
          <w:rtl/>
        </w:rPr>
      </w:pPr>
      <w:r w:rsidRPr="00230CC8">
        <w:rPr>
          <w:rFonts w:ascii="David" w:eastAsia="MS Mincho" w:hAnsi="David" w:cs="David"/>
          <w:sz w:val="28"/>
          <w:szCs w:val="28"/>
          <w:rtl/>
        </w:rPr>
        <w:t>זה רווח והפסד. שאלות? תודה. סיימתי.</w:t>
      </w:r>
    </w:p>
    <w:p w14:paraId="46F3EEE5" w14:textId="77777777" w:rsidR="00230CC8" w:rsidRPr="00230CC8" w:rsidRDefault="00230CC8" w:rsidP="00230CC8">
      <w:pPr>
        <w:spacing w:after="160" w:line="276" w:lineRule="auto"/>
        <w:rPr>
          <w:rFonts w:ascii="David" w:eastAsia="MS Mincho" w:hAnsi="David" w:cs="David"/>
          <w:sz w:val="28"/>
          <w:szCs w:val="28"/>
          <w:rtl/>
        </w:rPr>
      </w:pPr>
      <w:r w:rsidRPr="00230CC8">
        <w:rPr>
          <w:rFonts w:ascii="David" w:eastAsia="MS Mincho" w:hAnsi="David" w:cs="David"/>
          <w:b/>
          <w:bCs/>
          <w:sz w:val="28"/>
          <w:szCs w:val="28"/>
          <w:rtl/>
        </w:rPr>
        <w:t>דני הרוש:</w:t>
      </w:r>
      <w:r w:rsidRPr="00230CC8">
        <w:rPr>
          <w:rFonts w:ascii="David" w:eastAsia="MS Mincho" w:hAnsi="David" w:cs="David"/>
          <w:sz w:val="28"/>
          <w:szCs w:val="28"/>
          <w:rtl/>
        </w:rPr>
        <w:t xml:space="preserve"> תודה לצוות המקצועי על עבודה טובה, ולחברי המועצה על פינוי זמנם. ערב טוב לכולם.</w:t>
      </w:r>
    </w:p>
    <w:p w14:paraId="3A907B62" w14:textId="77777777" w:rsidR="00230CC8" w:rsidRPr="00230CC8" w:rsidRDefault="00230CC8" w:rsidP="00230CC8">
      <w:pPr>
        <w:spacing w:after="160" w:line="276" w:lineRule="auto"/>
        <w:rPr>
          <w:rFonts w:ascii="David" w:eastAsia="MS Mincho" w:hAnsi="David" w:cs="David"/>
          <w:b/>
          <w:bCs/>
          <w:sz w:val="28"/>
          <w:szCs w:val="28"/>
          <w:u w:val="single"/>
          <w:rtl/>
        </w:rPr>
      </w:pPr>
    </w:p>
    <w:p w14:paraId="7321D656" w14:textId="77777777" w:rsidR="00230CC8" w:rsidRPr="00230CC8" w:rsidRDefault="00230CC8" w:rsidP="00230CC8">
      <w:pPr>
        <w:spacing w:line="288" w:lineRule="auto"/>
        <w:jc w:val="both"/>
        <w:rPr>
          <w:rFonts w:ascii="David" w:eastAsia="MS Mincho" w:hAnsi="David" w:cs="David"/>
          <w:b/>
          <w:bCs/>
          <w:sz w:val="28"/>
          <w:szCs w:val="28"/>
          <w:rtl/>
        </w:rPr>
      </w:pPr>
    </w:p>
    <w:p w14:paraId="509255E3" w14:textId="77777777" w:rsidR="00230CC8" w:rsidRPr="00230CC8" w:rsidRDefault="00230CC8" w:rsidP="00230CC8">
      <w:pPr>
        <w:jc w:val="both"/>
        <w:rPr>
          <w:rFonts w:ascii="David" w:eastAsia="MS Mincho" w:hAnsi="David" w:cs="David"/>
          <w:b/>
          <w:bCs/>
          <w:sz w:val="28"/>
          <w:szCs w:val="28"/>
          <w:rtl/>
        </w:rPr>
      </w:pPr>
    </w:p>
    <w:p w14:paraId="18F5D5EF" w14:textId="77777777" w:rsidR="00230CC8" w:rsidRPr="00230CC8" w:rsidRDefault="00230CC8" w:rsidP="00230CC8">
      <w:pPr>
        <w:jc w:val="both"/>
        <w:rPr>
          <w:rFonts w:ascii="David" w:eastAsia="MS Mincho" w:hAnsi="David" w:cs="David"/>
          <w:b/>
          <w:bCs/>
          <w:sz w:val="28"/>
          <w:szCs w:val="28"/>
          <w:rtl/>
        </w:rPr>
      </w:pPr>
    </w:p>
    <w:p w14:paraId="2A1CFDF4" w14:textId="77777777" w:rsidR="00230CC8" w:rsidRPr="00230CC8" w:rsidRDefault="00230CC8" w:rsidP="00230CC8">
      <w:pPr>
        <w:jc w:val="both"/>
        <w:rPr>
          <w:rFonts w:ascii="David" w:eastAsia="MS Mincho" w:hAnsi="David" w:cs="David"/>
          <w:b/>
          <w:bCs/>
          <w:sz w:val="28"/>
          <w:szCs w:val="28"/>
          <w:rtl/>
        </w:rPr>
      </w:pPr>
      <w:r w:rsidRPr="00230CC8">
        <w:rPr>
          <w:rFonts w:ascii="David" w:eastAsia="MS Mincho" w:hAnsi="David" w:cs="David"/>
          <w:b/>
          <w:bCs/>
          <w:sz w:val="28"/>
          <w:szCs w:val="28"/>
          <w:rtl/>
        </w:rPr>
        <w:t>חתימת יו"ר הועדה ________רשם_________</w:t>
      </w:r>
    </w:p>
    <w:p w14:paraId="35474219" w14:textId="77777777" w:rsidR="00230CC8" w:rsidRPr="00230CC8" w:rsidRDefault="00230CC8" w:rsidP="00230CC8">
      <w:pPr>
        <w:jc w:val="both"/>
        <w:rPr>
          <w:rFonts w:ascii="David" w:eastAsia="MS Mincho" w:hAnsi="David" w:cs="David"/>
          <w:b/>
          <w:bCs/>
          <w:sz w:val="28"/>
          <w:szCs w:val="28"/>
          <w:rtl/>
        </w:rPr>
      </w:pPr>
    </w:p>
    <w:p w14:paraId="09BF855D" w14:textId="77777777" w:rsidR="00230CC8" w:rsidRPr="00230CC8" w:rsidRDefault="00230CC8" w:rsidP="00230CC8">
      <w:pPr>
        <w:jc w:val="both"/>
        <w:rPr>
          <w:rFonts w:ascii="David" w:eastAsia="MS Mincho" w:hAnsi="David" w:cs="David"/>
          <w:b/>
          <w:bCs/>
          <w:sz w:val="28"/>
          <w:szCs w:val="28"/>
          <w:rtl/>
        </w:rPr>
      </w:pPr>
    </w:p>
    <w:p w14:paraId="136BF0D1" w14:textId="77777777" w:rsidR="00230CC8" w:rsidRPr="00230CC8" w:rsidRDefault="00230CC8" w:rsidP="00230CC8">
      <w:pPr>
        <w:jc w:val="both"/>
        <w:rPr>
          <w:rFonts w:ascii="David" w:eastAsia="MS Mincho" w:hAnsi="David" w:cs="David"/>
          <w:b/>
          <w:bCs/>
          <w:sz w:val="28"/>
          <w:szCs w:val="28"/>
          <w:rtl/>
        </w:rPr>
      </w:pPr>
    </w:p>
    <w:p w14:paraId="2F0245F6" w14:textId="77777777" w:rsidR="00230CC8" w:rsidRDefault="00230CC8" w:rsidP="0084162F">
      <w:pPr>
        <w:jc w:val="both"/>
        <w:rPr>
          <w:rFonts w:ascii="David" w:eastAsia="MS Mincho" w:hAnsi="David" w:cs="David"/>
          <w:b/>
          <w:bCs/>
          <w:sz w:val="28"/>
          <w:szCs w:val="28"/>
          <w:rtl/>
        </w:rPr>
      </w:pPr>
      <w:r w:rsidRPr="00230CC8">
        <w:rPr>
          <w:rFonts w:ascii="David" w:eastAsia="MS Mincho" w:hAnsi="David" w:cs="David"/>
          <w:b/>
          <w:bCs/>
          <w:sz w:val="28"/>
          <w:szCs w:val="28"/>
          <w:rtl/>
        </w:rPr>
        <w:t>תפוצה: משתתפים/סגן מבקר העירייה/רכזת הועדות</w:t>
      </w:r>
    </w:p>
    <w:sectPr w:rsidR="00230CC8" w:rsidSect="00D07B3B">
      <w:headerReference w:type="default" r:id="rId8"/>
      <w:footerReference w:type="default" r:id="rId9"/>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0AA6" w14:textId="77777777" w:rsidR="00B47ADE" w:rsidRDefault="00B47ADE" w:rsidP="00EB32D0">
      <w:r>
        <w:separator/>
      </w:r>
    </w:p>
  </w:endnote>
  <w:endnote w:type="continuationSeparator" w:id="0">
    <w:p w14:paraId="789B12AE" w14:textId="77777777" w:rsidR="00B47ADE" w:rsidRDefault="00B47ADE"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F2E2" w14:textId="77777777" w:rsidR="006C5BC6" w:rsidRDefault="00E976EF" w:rsidP="00E976EF">
    <w:pPr>
      <w:pStyle w:val="a5"/>
      <w:bidi/>
      <w:ind w:left="-1418" w:right="-1481"/>
      <w:rPr>
        <w:rtl/>
      </w:rPr>
    </w:pPr>
    <w:r>
      <w:rPr>
        <w:noProof/>
        <w:lang w:bidi="he-IL"/>
      </w:rPr>
      <mc:AlternateContent>
        <mc:Choice Requires="wps">
          <w:drawing>
            <wp:inline distT="0" distB="0" distL="0" distR="0" wp14:anchorId="3D6C727D" wp14:editId="0470EF25">
              <wp:extent cx="6659880" cy="38818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59880" cy="388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307B9" w14:textId="77777777" w:rsidR="00E976EF" w:rsidRPr="009F0742" w:rsidRDefault="00E976EF" w:rsidP="009F0742">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3D6C727D" id="_x0000_t202" coordsize="21600,21600" o:spt="202" path="m,l,21600r21600,l21600,xe">
              <v:stroke joinstyle="miter"/>
              <v:path gradientshapeok="t" o:connecttype="rect"/>
            </v:shapetype>
            <v:shape id="תיבת טקסט 3" o:spid="_x0000_s1026" type="#_x0000_t202" style="width:524.4pt;height:30.5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" filled="f" stroked="f">
              <v:textbox>
                <w:txbxContent>
                  <w:p w14:paraId="7B9307B9" w14:textId="77777777" w:rsidR="00E976EF" w:rsidRPr="009F0742" w:rsidRDefault="00E976EF" w:rsidP="009F0742">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F9B0" w14:textId="77777777" w:rsidR="00B47ADE" w:rsidRDefault="00B47ADE" w:rsidP="00EB32D0">
      <w:r>
        <w:separator/>
      </w:r>
    </w:p>
  </w:footnote>
  <w:footnote w:type="continuationSeparator" w:id="0">
    <w:p w14:paraId="6A4FBCFE" w14:textId="77777777" w:rsidR="00B47ADE" w:rsidRDefault="00B47ADE"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9CBA"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24151B7F" wp14:editId="58CCA1EA">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1C3E74B2" w14:textId="77777777" w:rsidR="006C5BC6" w:rsidRPr="00EB6E73" w:rsidRDefault="006C5BC6" w:rsidP="00EB6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B363D"/>
    <w:multiLevelType w:val="multilevel"/>
    <w:tmpl w:val="0E7637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17215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DD"/>
    <w:rsid w:val="00085DB4"/>
    <w:rsid w:val="000B5932"/>
    <w:rsid w:val="000F5D5C"/>
    <w:rsid w:val="00172D90"/>
    <w:rsid w:val="001C7972"/>
    <w:rsid w:val="002113DD"/>
    <w:rsid w:val="00214ED7"/>
    <w:rsid w:val="0022147E"/>
    <w:rsid w:val="00230CC8"/>
    <w:rsid w:val="00312FF6"/>
    <w:rsid w:val="003C590F"/>
    <w:rsid w:val="0040697A"/>
    <w:rsid w:val="00415714"/>
    <w:rsid w:val="004A04D2"/>
    <w:rsid w:val="004B77A2"/>
    <w:rsid w:val="00500C17"/>
    <w:rsid w:val="00513E5D"/>
    <w:rsid w:val="00520C45"/>
    <w:rsid w:val="0053227E"/>
    <w:rsid w:val="005D0FF1"/>
    <w:rsid w:val="005F1910"/>
    <w:rsid w:val="006311E8"/>
    <w:rsid w:val="00684321"/>
    <w:rsid w:val="006B6438"/>
    <w:rsid w:val="006C5BC6"/>
    <w:rsid w:val="00731C4B"/>
    <w:rsid w:val="00732695"/>
    <w:rsid w:val="007F1B28"/>
    <w:rsid w:val="007F6E38"/>
    <w:rsid w:val="0084162F"/>
    <w:rsid w:val="00894B3C"/>
    <w:rsid w:val="008C0D94"/>
    <w:rsid w:val="008C41B2"/>
    <w:rsid w:val="0092171F"/>
    <w:rsid w:val="0096634B"/>
    <w:rsid w:val="009B0916"/>
    <w:rsid w:val="009E1F2F"/>
    <w:rsid w:val="009E5397"/>
    <w:rsid w:val="009F0742"/>
    <w:rsid w:val="00A13C9E"/>
    <w:rsid w:val="00A2784C"/>
    <w:rsid w:val="00A96282"/>
    <w:rsid w:val="00B1189D"/>
    <w:rsid w:val="00B47ADE"/>
    <w:rsid w:val="00B5342A"/>
    <w:rsid w:val="00B732F4"/>
    <w:rsid w:val="00B82031"/>
    <w:rsid w:val="00BB6E8B"/>
    <w:rsid w:val="00C35257"/>
    <w:rsid w:val="00C40474"/>
    <w:rsid w:val="00C85F32"/>
    <w:rsid w:val="00CB326C"/>
    <w:rsid w:val="00CB6D92"/>
    <w:rsid w:val="00D07B3B"/>
    <w:rsid w:val="00D27DCC"/>
    <w:rsid w:val="00D51CA5"/>
    <w:rsid w:val="00D53E6B"/>
    <w:rsid w:val="00D62B95"/>
    <w:rsid w:val="00E2445E"/>
    <w:rsid w:val="00E55866"/>
    <w:rsid w:val="00E6475B"/>
    <w:rsid w:val="00E80C0A"/>
    <w:rsid w:val="00E83338"/>
    <w:rsid w:val="00E976EF"/>
    <w:rsid w:val="00EB32D0"/>
    <w:rsid w:val="00EB6E73"/>
    <w:rsid w:val="00F71055"/>
    <w:rsid w:val="00F87449"/>
    <w:rsid w:val="00FA14A5"/>
    <w:rsid w:val="00FD3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1151EC"/>
  <w14:defaultImageDpi w14:val="330"/>
  <w15:docId w15:val="{D677BA65-5867-409E-A000-2686BD5F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95"/>
    <w:pPr>
      <w:bidi/>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840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561</Words>
  <Characters>2810</Characters>
  <Application>Microsoft Office Word</Application>
  <DocSecurity>0</DocSecurity>
  <Lines>104</Lines>
  <Paragraphs>67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ישיבת ועדת כספים מיום: 26.8.2025</vt:lpstr>
      <vt:lpstr/>
    </vt:vector>
  </TitlesOfParts>
  <Company/>
  <LinksUpToDate>false</LinksUpToDate>
  <CharactersWithSpaces>3304</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ישיבת ועדת כספים מיום: 26.8.2025</dc:title>
  <dc:subject>730532</dc:subject>
  <dc:creator>meri</dc:creator>
  <cp:keywords/>
  <dc:description/>
  <cp:lastModifiedBy>מירי מינוסקין</cp:lastModifiedBy>
  <cp:revision>2</cp:revision>
  <cp:lastPrinted>2015-11-11T09:38:00Z</cp:lastPrinted>
  <dcterms:created xsi:type="dcterms:W3CDTF">2025-08-27T04:49:00Z</dcterms:created>
  <dcterms:modified xsi:type="dcterms:W3CDTF">2025-08-27T05:01:00Z</dcterms:modified>
</cp:coreProperties>
</file>