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6A64" w14:textId="576AA62D" w:rsidR="009336FF" w:rsidRPr="002C7858" w:rsidRDefault="00322E35" w:rsidP="00182053">
      <w:pPr>
        <w:ind w:left="6179" w:right="-567"/>
        <w:jc w:val="both"/>
        <w:rPr>
          <w:rFonts w:ascii="David" w:hAnsi="David" w:cs="David"/>
          <w:sz w:val="24"/>
          <w:szCs w:val="24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E300C8">
        <w:rPr>
          <w:rFonts w:cs="David"/>
          <w:noProof/>
          <w:sz w:val="24"/>
          <w:szCs w:val="24"/>
          <w:rtl/>
          <w:lang w:eastAsia="he-IL"/>
        </w:rPr>
        <w:t>‏ב' אלול,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E300C8">
        <w:rPr>
          <w:rFonts w:ascii="Tahoma" w:hAnsi="Tahoma" w:cs="David"/>
          <w:noProof/>
          <w:sz w:val="24"/>
          <w:szCs w:val="24"/>
          <w:rtl/>
          <w:lang w:eastAsia="he-IL"/>
        </w:rPr>
        <w:t>‏26 אוגוסט,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E300C8">
        <w:rPr>
          <w:rFonts w:cs="David"/>
          <w:sz w:val="24"/>
          <w:szCs w:val="24"/>
          <w:rtl/>
          <w:lang w:eastAsia="he-IL"/>
        </w:rPr>
        <w:t>730523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544E39D3" w14:textId="77777777" w:rsidR="00D85DF9" w:rsidRDefault="00D85DF9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rtl/>
        </w:rPr>
      </w:pPr>
    </w:p>
    <w:p w14:paraId="0DE19D94" w14:textId="77777777" w:rsidR="00D85DF9" w:rsidRDefault="00D85DF9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rtl/>
        </w:rPr>
      </w:pPr>
    </w:p>
    <w:p w14:paraId="29E6489E" w14:textId="2C2A3B49" w:rsidR="008B0888" w:rsidRDefault="00115C81" w:rsidP="00115C81">
      <w:pPr>
        <w:ind w:left="-205" w:firstLine="720"/>
        <w:jc w:val="center"/>
        <w:rPr>
          <w:rFonts w:ascii="Arial" w:hAnsi="Arial" w:cs="David"/>
          <w:sz w:val="24"/>
          <w:szCs w:val="24"/>
          <w:u w:val="single"/>
          <w:rtl/>
        </w:rPr>
      </w:pPr>
      <w:r w:rsidRPr="00FA3217">
        <w:rPr>
          <w:rFonts w:ascii="Arial" w:hAnsi="Arial" w:cs="David" w:hint="cs"/>
          <w:b/>
          <w:bCs/>
          <w:sz w:val="24"/>
          <w:szCs w:val="24"/>
          <w:rtl/>
        </w:rPr>
        <w:t>הנדון:</w:t>
      </w:r>
      <w:r w:rsidRPr="002C7858">
        <w:rPr>
          <w:rFonts w:ascii="Arial" w:hAnsi="Arial" w:cs="David" w:hint="cs"/>
          <w:sz w:val="24"/>
          <w:szCs w:val="24"/>
          <w:rtl/>
        </w:rPr>
        <w:t xml:space="preserve">  </w:t>
      </w:r>
      <w:r w:rsidR="00FA3217" w:rsidRPr="00FA3217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פרוטוקול </w:t>
      </w:r>
      <w:r w:rsidR="0025321F" w:rsidRPr="00FA3217">
        <w:rPr>
          <w:rFonts w:ascii="Arial" w:hAnsi="Arial" w:cs="David"/>
          <w:b/>
          <w:bCs/>
          <w:sz w:val="24"/>
          <w:szCs w:val="24"/>
          <w:u w:val="single"/>
          <w:rtl/>
        </w:rPr>
        <w:fldChar w:fldCharType="begin"/>
      </w:r>
      <w:r w:rsidR="0025321F" w:rsidRPr="00FA3217">
        <w:rPr>
          <w:rFonts w:ascii="Arial" w:hAnsi="Arial" w:cs="David"/>
          <w:b/>
          <w:bCs/>
          <w:sz w:val="24"/>
          <w:szCs w:val="24"/>
          <w:u w:val="single"/>
          <w:rtl/>
        </w:rPr>
        <w:instrText xml:space="preserve"> </w:instrText>
      </w:r>
      <w:r w:rsidR="0025321F" w:rsidRPr="00FA3217">
        <w:rPr>
          <w:rFonts w:ascii="Arial" w:hAnsi="Arial" w:cs="David" w:hint="cs"/>
          <w:b/>
          <w:bCs/>
          <w:sz w:val="24"/>
          <w:szCs w:val="24"/>
          <w:u w:val="single"/>
        </w:rPr>
        <w:instrText>TITLE   \* MERGEFORMAT</w:instrText>
      </w:r>
      <w:r w:rsidR="0025321F" w:rsidRPr="00FA3217">
        <w:rPr>
          <w:rFonts w:ascii="Arial" w:hAnsi="Arial" w:cs="David"/>
          <w:b/>
          <w:bCs/>
          <w:sz w:val="24"/>
          <w:szCs w:val="24"/>
          <w:u w:val="single"/>
          <w:rtl/>
        </w:rPr>
        <w:instrText xml:space="preserve"> </w:instrText>
      </w:r>
      <w:r w:rsidR="0025321F" w:rsidRPr="00FA3217">
        <w:rPr>
          <w:rFonts w:ascii="Arial" w:hAnsi="Arial" w:cs="David"/>
          <w:b/>
          <w:bCs/>
          <w:sz w:val="24"/>
          <w:szCs w:val="24"/>
          <w:u w:val="single"/>
          <w:rtl/>
        </w:rPr>
        <w:fldChar w:fldCharType="separate"/>
      </w:r>
      <w:r w:rsidR="00E300C8">
        <w:rPr>
          <w:rFonts w:ascii="Arial" w:hAnsi="Arial" w:cs="David"/>
          <w:b/>
          <w:bCs/>
          <w:sz w:val="24"/>
          <w:szCs w:val="24"/>
          <w:u w:val="single"/>
          <w:rtl/>
        </w:rPr>
        <w:t>ועדת התמיכות</w:t>
      </w:r>
      <w:r w:rsidR="00D85DF9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מתאריך 14</w:t>
      </w:r>
      <w:r w:rsidR="00D720AF">
        <w:rPr>
          <w:rFonts w:ascii="Arial" w:hAnsi="Arial" w:cs="David" w:hint="cs"/>
          <w:b/>
          <w:bCs/>
          <w:sz w:val="24"/>
          <w:szCs w:val="24"/>
          <w:u w:val="single"/>
          <w:rtl/>
        </w:rPr>
        <w:t>/</w:t>
      </w:r>
      <w:r w:rsidR="00D85DF9">
        <w:rPr>
          <w:rFonts w:ascii="Arial" w:hAnsi="Arial" w:cs="David" w:hint="cs"/>
          <w:b/>
          <w:bCs/>
          <w:sz w:val="24"/>
          <w:szCs w:val="24"/>
          <w:u w:val="single"/>
          <w:rtl/>
        </w:rPr>
        <w:t>8</w:t>
      </w:r>
      <w:r w:rsidR="00D720AF">
        <w:rPr>
          <w:rFonts w:ascii="Arial" w:hAnsi="Arial" w:cs="David" w:hint="cs"/>
          <w:b/>
          <w:bCs/>
          <w:sz w:val="24"/>
          <w:szCs w:val="24"/>
          <w:u w:val="single"/>
          <w:rtl/>
        </w:rPr>
        <w:t>/</w:t>
      </w:r>
      <w:r w:rsidR="00D85DF9">
        <w:rPr>
          <w:rFonts w:ascii="Arial" w:hAnsi="Arial" w:cs="David" w:hint="cs"/>
          <w:b/>
          <w:bCs/>
          <w:sz w:val="24"/>
          <w:szCs w:val="24"/>
          <w:u w:val="single"/>
          <w:rtl/>
        </w:rPr>
        <w:t>25</w:t>
      </w:r>
      <w:r w:rsidR="00E300C8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</w:t>
      </w:r>
      <w:r w:rsidR="0025321F" w:rsidRPr="00FA3217">
        <w:rPr>
          <w:rFonts w:ascii="Arial" w:hAnsi="Arial" w:cs="David"/>
          <w:b/>
          <w:bCs/>
          <w:sz w:val="24"/>
          <w:szCs w:val="24"/>
          <w:u w:val="single"/>
          <w:rtl/>
        </w:rPr>
        <w:fldChar w:fldCharType="end"/>
      </w:r>
    </w:p>
    <w:p w14:paraId="611F6AF4" w14:textId="77777777" w:rsidR="00EE14D5" w:rsidRDefault="00EE14D5" w:rsidP="00FA3217">
      <w:pPr>
        <w:spacing w:after="0" w:line="240" w:lineRule="auto"/>
        <w:rPr>
          <w:rFonts w:ascii="Arial" w:hAnsi="Arial" w:cs="David"/>
          <w:b/>
          <w:bCs/>
          <w:sz w:val="24"/>
          <w:szCs w:val="24"/>
          <w:rtl/>
        </w:rPr>
      </w:pPr>
    </w:p>
    <w:p w14:paraId="34830E72" w14:textId="491260FB" w:rsidR="00FA3217" w:rsidRDefault="00BA738E" w:rsidP="00FA3217">
      <w:pPr>
        <w:spacing w:after="0" w:line="240" w:lineRule="auto"/>
        <w:rPr>
          <w:rFonts w:ascii="Arial" w:hAnsi="Arial" w:cs="David"/>
          <w:b/>
          <w:bCs/>
          <w:sz w:val="24"/>
          <w:szCs w:val="24"/>
          <w:rtl/>
        </w:rPr>
      </w:pPr>
      <w:r w:rsidRPr="00BA738E">
        <w:rPr>
          <w:rFonts w:ascii="Arial" w:hAnsi="Arial" w:cs="David" w:hint="cs"/>
          <w:b/>
          <w:bCs/>
          <w:sz w:val="24"/>
          <w:szCs w:val="24"/>
          <w:rtl/>
        </w:rPr>
        <w:t xml:space="preserve">על סדר </w:t>
      </w:r>
      <w:r w:rsidR="00FA3217">
        <w:rPr>
          <w:rFonts w:ascii="Arial" w:hAnsi="Arial" w:cs="David" w:hint="cs"/>
          <w:b/>
          <w:bCs/>
          <w:sz w:val="24"/>
          <w:szCs w:val="24"/>
          <w:rtl/>
        </w:rPr>
        <w:t>היום:</w:t>
      </w:r>
    </w:p>
    <w:p w14:paraId="44734061" w14:textId="47508649" w:rsidR="00BA738E" w:rsidRDefault="000726A2" w:rsidP="00FA3217">
      <w:pPr>
        <w:spacing w:after="0" w:line="240" w:lineRule="auto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דיון בבקשות לתמיכה ביחס ל</w:t>
      </w:r>
      <w:r w:rsidR="00BA738E" w:rsidRPr="00FA3217">
        <w:rPr>
          <w:rFonts w:ascii="Arial" w:hAnsi="Arial" w:cs="David" w:hint="cs"/>
          <w:sz w:val="24"/>
          <w:szCs w:val="24"/>
          <w:rtl/>
        </w:rPr>
        <w:t>עמותות</w:t>
      </w:r>
      <w:r w:rsidR="00FA3217">
        <w:rPr>
          <w:rFonts w:ascii="Arial" w:hAnsi="Arial" w:cs="David" w:hint="cs"/>
          <w:sz w:val="24"/>
          <w:szCs w:val="24"/>
          <w:rtl/>
        </w:rPr>
        <w:t xml:space="preserve"> החורגות </w:t>
      </w:r>
      <w:r>
        <w:rPr>
          <w:rFonts w:ascii="Arial" w:hAnsi="Arial" w:cs="David" w:hint="cs"/>
          <w:sz w:val="24"/>
          <w:szCs w:val="24"/>
          <w:rtl/>
        </w:rPr>
        <w:t>בהוצאות ש</w:t>
      </w:r>
      <w:r w:rsidR="00BA738E" w:rsidRPr="00FA3217">
        <w:rPr>
          <w:rFonts w:ascii="Arial" w:hAnsi="Arial" w:cs="David" w:hint="cs"/>
          <w:sz w:val="24"/>
          <w:szCs w:val="24"/>
          <w:rtl/>
        </w:rPr>
        <w:t>כר</w:t>
      </w:r>
    </w:p>
    <w:p w14:paraId="17E279EB" w14:textId="77777777" w:rsidR="00BA738E" w:rsidRDefault="00BA738E" w:rsidP="008B0888">
      <w:pPr>
        <w:rPr>
          <w:rFonts w:ascii="Arial" w:hAnsi="Arial" w:cs="David"/>
          <w:b/>
          <w:bCs/>
          <w:sz w:val="24"/>
          <w:szCs w:val="24"/>
          <w:rtl/>
        </w:rPr>
      </w:pPr>
    </w:p>
    <w:p w14:paraId="0A38FD03" w14:textId="77777777" w:rsidR="00FA3217" w:rsidRPr="00D13FDD" w:rsidRDefault="00FA3217" w:rsidP="00FA3217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474F09F2" w14:textId="77777777" w:rsidR="00FA3217" w:rsidRPr="004A2CE5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מירב הלפמן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3E3D690C" w14:textId="77777777" w:rsidR="00FA3217" w:rsidRPr="004A2CE5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54F3CCEC" w14:textId="77777777" w:rsidR="00FA3217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2809523A" w14:textId="77777777" w:rsidR="00FA3217" w:rsidRPr="004A2CE5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</w:p>
    <w:p w14:paraId="08A44268" w14:textId="77777777" w:rsidR="00FA3217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אורית דנאי גנדל- סגנית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4A2CE5">
        <w:rPr>
          <w:rFonts w:ascii="David" w:eastAsiaTheme="minorHAnsi" w:hAnsi="David" w:cs="David"/>
          <w:sz w:val="24"/>
          <w:szCs w:val="24"/>
          <w:rtl/>
        </w:rPr>
        <w:t>גזבר</w:t>
      </w:r>
    </w:p>
    <w:p w14:paraId="75CA868F" w14:textId="7B8753D7" w:rsidR="00FA3217" w:rsidRPr="004A2CE5" w:rsidRDefault="00FA3217" w:rsidP="00D85DF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אירית יהל- יועצת </w:t>
      </w:r>
    </w:p>
    <w:p w14:paraId="04F6C6E5" w14:textId="20944043" w:rsidR="00FA3217" w:rsidRDefault="00FA3217" w:rsidP="00D85DF9">
      <w:pPr>
        <w:spacing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רחלי רם </w:t>
      </w:r>
      <w:r>
        <w:rPr>
          <w:rFonts w:ascii="David" w:eastAsiaTheme="minorHAnsi" w:hAnsi="David" w:cs="David" w:hint="cs"/>
          <w:sz w:val="24"/>
          <w:szCs w:val="24"/>
          <w:rtl/>
        </w:rPr>
        <w:t>-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רכזת </w:t>
      </w:r>
      <w:r w:rsidRPr="004A2CE5">
        <w:rPr>
          <w:rFonts w:ascii="David" w:eastAsiaTheme="minorHAnsi" w:hAnsi="David" w:cs="David"/>
          <w:sz w:val="24"/>
          <w:szCs w:val="24"/>
          <w:rtl/>
        </w:rPr>
        <w:t>הוועדה</w:t>
      </w:r>
    </w:p>
    <w:p w14:paraId="7F7B2ED3" w14:textId="77777777" w:rsidR="00FA3217" w:rsidRDefault="00FA3217" w:rsidP="00FA3217">
      <w:pPr>
        <w:rPr>
          <w:rFonts w:ascii="Arial" w:hAnsi="Arial" w:cs="David"/>
          <w:b/>
          <w:bCs/>
          <w:sz w:val="24"/>
          <w:szCs w:val="24"/>
          <w:rtl/>
        </w:rPr>
      </w:pPr>
    </w:p>
    <w:p w14:paraId="73395FD9" w14:textId="03576BB5" w:rsidR="00FA3217" w:rsidRDefault="00FA3217" w:rsidP="00FA3217">
      <w:pPr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הדיון:</w:t>
      </w:r>
    </w:p>
    <w:p w14:paraId="41BCA47F" w14:textId="70474C02" w:rsidR="00BA738E" w:rsidRDefault="00BA738E" w:rsidP="00D85DF9">
      <w:pPr>
        <w:spacing w:after="120"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FA3217">
        <w:rPr>
          <w:rFonts w:ascii="Arial" w:hAnsi="Arial" w:cs="David" w:hint="cs"/>
          <w:sz w:val="24"/>
          <w:szCs w:val="24"/>
          <w:rtl/>
        </w:rPr>
        <w:t>ב</w:t>
      </w:r>
      <w:r w:rsidR="000726A2">
        <w:rPr>
          <w:rFonts w:ascii="Arial" w:hAnsi="Arial" w:cs="David" w:hint="cs"/>
          <w:sz w:val="24"/>
          <w:szCs w:val="24"/>
          <w:rtl/>
        </w:rPr>
        <w:t>ת</w:t>
      </w:r>
      <w:r w:rsidR="00FA3217" w:rsidRPr="00FA3217">
        <w:rPr>
          <w:rFonts w:ascii="Arial" w:hAnsi="Arial" w:cs="David" w:hint="cs"/>
          <w:sz w:val="24"/>
          <w:szCs w:val="24"/>
          <w:rtl/>
        </w:rPr>
        <w:t xml:space="preserve">בחיני </w:t>
      </w:r>
      <w:r w:rsidR="000726A2">
        <w:rPr>
          <w:rFonts w:ascii="Arial" w:hAnsi="Arial" w:cs="David" w:hint="cs"/>
          <w:sz w:val="24"/>
          <w:szCs w:val="24"/>
          <w:rtl/>
        </w:rPr>
        <w:t>ה</w:t>
      </w:r>
      <w:r w:rsidRPr="00FA3217">
        <w:rPr>
          <w:rFonts w:ascii="Arial" w:hAnsi="Arial" w:cs="David" w:hint="cs"/>
          <w:sz w:val="24"/>
          <w:szCs w:val="24"/>
          <w:rtl/>
        </w:rPr>
        <w:t>תמיכות לשנת</w:t>
      </w:r>
      <w:r w:rsidR="00FA3217" w:rsidRPr="00FA3217">
        <w:rPr>
          <w:rFonts w:ascii="Arial" w:hAnsi="Arial" w:cs="David" w:hint="cs"/>
          <w:sz w:val="24"/>
          <w:szCs w:val="24"/>
          <w:rtl/>
        </w:rPr>
        <w:t xml:space="preserve"> 2025 </w:t>
      </w:r>
      <w:r w:rsidRPr="00FA3217">
        <w:rPr>
          <w:rFonts w:ascii="Arial" w:hAnsi="Arial" w:cs="David" w:hint="cs"/>
          <w:sz w:val="24"/>
          <w:szCs w:val="24"/>
          <w:rtl/>
        </w:rPr>
        <w:t xml:space="preserve">נקבע  </w:t>
      </w:r>
      <w:r w:rsidRPr="00E300C8">
        <w:rPr>
          <w:rFonts w:ascii="Arial" w:hAnsi="Arial" w:cs="David" w:hint="cs"/>
          <w:b/>
          <w:bCs/>
          <w:sz w:val="24"/>
          <w:szCs w:val="24"/>
          <w:rtl/>
        </w:rPr>
        <w:t xml:space="preserve">בסעיף </w:t>
      </w:r>
      <w:r w:rsidR="00FA3217" w:rsidRPr="00E300C8">
        <w:rPr>
          <w:rFonts w:ascii="Arial" w:hAnsi="Arial" w:cs="David" w:hint="cs"/>
          <w:b/>
          <w:bCs/>
          <w:sz w:val="24"/>
          <w:szCs w:val="24"/>
          <w:rtl/>
        </w:rPr>
        <w:t xml:space="preserve">5 </w:t>
      </w:r>
      <w:r w:rsidR="000726A2">
        <w:rPr>
          <w:rFonts w:ascii="Arial" w:hAnsi="Arial" w:cs="David" w:hint="cs"/>
          <w:b/>
          <w:bCs/>
          <w:sz w:val="24"/>
          <w:szCs w:val="24"/>
          <w:rtl/>
        </w:rPr>
        <w:t>לחלק הכללי</w:t>
      </w:r>
      <w:r w:rsidR="00FA3217" w:rsidRPr="00FA321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FA3217">
        <w:rPr>
          <w:rFonts w:ascii="Arial" w:hAnsi="Arial" w:cs="David" w:hint="cs"/>
          <w:sz w:val="24"/>
          <w:szCs w:val="24"/>
          <w:rtl/>
        </w:rPr>
        <w:t>תבחין</w:t>
      </w:r>
      <w:r w:rsidR="000726A2">
        <w:rPr>
          <w:rFonts w:ascii="Arial" w:hAnsi="Arial" w:cs="David" w:hint="cs"/>
          <w:sz w:val="24"/>
          <w:szCs w:val="24"/>
          <w:rtl/>
        </w:rPr>
        <w:t xml:space="preserve"> לפיו ב</w:t>
      </w:r>
      <w:r w:rsidR="00EE14D5" w:rsidRPr="00EE14D5">
        <w:rPr>
          <w:rFonts w:ascii="David" w:hAnsi="David" w:cs="David" w:hint="cs"/>
          <w:sz w:val="24"/>
          <w:szCs w:val="24"/>
          <w:rtl/>
        </w:rPr>
        <w:t>עמותה</w:t>
      </w:r>
      <w:r w:rsidR="00EE14D5" w:rsidRPr="00EE14D5">
        <w:rPr>
          <w:rFonts w:ascii="David" w:hAnsi="David" w:cs="David"/>
          <w:sz w:val="24"/>
          <w:szCs w:val="24"/>
          <w:rtl/>
        </w:rPr>
        <w:t xml:space="preserve"> אשר ב</w:t>
      </w:r>
      <w:r w:rsidR="00EE14D5" w:rsidRPr="00EE14D5">
        <w:rPr>
          <w:rFonts w:ascii="David" w:hAnsi="David" w:cs="David" w:hint="cs"/>
          <w:sz w:val="24"/>
          <w:szCs w:val="24"/>
          <w:rtl/>
        </w:rPr>
        <w:t>ה</w:t>
      </w:r>
      <w:r w:rsidR="00EE14D5" w:rsidRPr="00EE14D5">
        <w:rPr>
          <w:rFonts w:ascii="David" w:hAnsi="David" w:cs="David"/>
          <w:sz w:val="24"/>
          <w:szCs w:val="24"/>
          <w:rtl/>
        </w:rPr>
        <w:t xml:space="preserve"> עלות שכר מקבל השכר הגבוה ביותר הינו יותר מסך של</w:t>
      </w:r>
      <w:r w:rsidR="00EE14D5" w:rsidRPr="00EE14D5">
        <w:rPr>
          <w:rFonts w:ascii="David" w:hAnsi="David" w:cs="David" w:hint="cs"/>
          <w:sz w:val="24"/>
          <w:szCs w:val="24"/>
          <w:rtl/>
        </w:rPr>
        <w:t xml:space="preserve"> 578,000</w:t>
      </w:r>
      <w:r w:rsidR="00EE14D5" w:rsidRPr="00EE14D5">
        <w:rPr>
          <w:rFonts w:ascii="David" w:hAnsi="David" w:cs="David"/>
          <w:sz w:val="24"/>
          <w:szCs w:val="24"/>
          <w:rtl/>
        </w:rPr>
        <w:t xml:space="preserve"> ₪</w:t>
      </w:r>
      <w:r w:rsidR="00EE14D5" w:rsidRPr="00EE14D5">
        <w:rPr>
          <w:rFonts w:ascii="David" w:hAnsi="David" w:cs="David" w:hint="cs"/>
          <w:sz w:val="24"/>
          <w:szCs w:val="24"/>
          <w:rtl/>
        </w:rPr>
        <w:t xml:space="preserve"> </w:t>
      </w:r>
      <w:r w:rsidR="00EE14D5" w:rsidRPr="00EE14D5">
        <w:rPr>
          <w:rFonts w:ascii="David" w:hAnsi="David" w:cs="David"/>
          <w:sz w:val="24"/>
          <w:szCs w:val="24"/>
          <w:rtl/>
        </w:rPr>
        <w:t>בשנת</w:t>
      </w:r>
      <w:r w:rsidRPr="00EE14D5">
        <w:rPr>
          <w:rFonts w:ascii="Arial" w:hAnsi="Arial" w:cs="David" w:hint="cs"/>
          <w:sz w:val="24"/>
          <w:szCs w:val="24"/>
          <w:rtl/>
        </w:rPr>
        <w:t xml:space="preserve"> </w:t>
      </w:r>
      <w:r w:rsidRPr="00EE14D5">
        <w:rPr>
          <w:rFonts w:ascii="David" w:hAnsi="David" w:cs="David" w:hint="cs"/>
          <w:sz w:val="24"/>
          <w:szCs w:val="24"/>
          <w:rtl/>
        </w:rPr>
        <w:t>2024</w:t>
      </w:r>
      <w:r w:rsidR="000726A2">
        <w:rPr>
          <w:rFonts w:ascii="David" w:hAnsi="David" w:cs="David" w:hint="cs"/>
          <w:sz w:val="24"/>
          <w:szCs w:val="24"/>
          <w:rtl/>
        </w:rPr>
        <w:t>,</w:t>
      </w:r>
      <w:r w:rsidRPr="00EE14D5">
        <w:rPr>
          <w:rFonts w:ascii="David" w:hAnsi="David" w:cs="David"/>
          <w:sz w:val="24"/>
          <w:szCs w:val="24"/>
          <w:rtl/>
        </w:rPr>
        <w:t xml:space="preserve"> עפ"י נתונים חתומים ע"י רו"ח ו/או סה"כ עלות 5 מקבלי השכר הגבוה בשנת 20</w:t>
      </w:r>
      <w:r w:rsidRPr="00EE14D5">
        <w:rPr>
          <w:rFonts w:ascii="David" w:hAnsi="David" w:cs="David" w:hint="cs"/>
          <w:sz w:val="24"/>
          <w:szCs w:val="24"/>
          <w:rtl/>
        </w:rPr>
        <w:t>24</w:t>
      </w:r>
      <w:r w:rsidR="000726A2">
        <w:rPr>
          <w:rFonts w:ascii="David" w:hAnsi="David" w:cs="David" w:hint="cs"/>
          <w:sz w:val="24"/>
          <w:szCs w:val="24"/>
          <w:rtl/>
        </w:rPr>
        <w:t>,</w:t>
      </w:r>
      <w:r w:rsidRPr="00EE14D5">
        <w:rPr>
          <w:rFonts w:ascii="David" w:hAnsi="David" w:cs="David"/>
          <w:sz w:val="24"/>
          <w:szCs w:val="24"/>
          <w:rtl/>
        </w:rPr>
        <w:t xml:space="preserve"> עפ"י</w:t>
      </w:r>
      <w:r w:rsidRPr="00FA3217">
        <w:rPr>
          <w:rFonts w:ascii="David" w:hAnsi="David" w:cs="David"/>
          <w:sz w:val="24"/>
          <w:szCs w:val="24"/>
          <w:rtl/>
        </w:rPr>
        <w:t xml:space="preserve"> נתונים חתומים ע"י רו"ח</w:t>
      </w:r>
      <w:r w:rsidR="000726A2">
        <w:rPr>
          <w:rFonts w:ascii="David" w:hAnsi="David" w:cs="David" w:hint="cs"/>
          <w:sz w:val="24"/>
          <w:szCs w:val="24"/>
          <w:rtl/>
        </w:rPr>
        <w:t>,</w:t>
      </w:r>
      <w:r w:rsidRPr="00FA3217">
        <w:rPr>
          <w:rFonts w:ascii="David" w:hAnsi="David" w:cs="David"/>
          <w:sz w:val="24"/>
          <w:szCs w:val="24"/>
          <w:rtl/>
        </w:rPr>
        <w:t xml:space="preserve"> חורגת מסך של</w:t>
      </w:r>
      <w:r w:rsidRPr="00FA3217">
        <w:rPr>
          <w:rFonts w:ascii="David" w:hAnsi="David" w:cs="David" w:hint="cs"/>
          <w:sz w:val="24"/>
          <w:szCs w:val="24"/>
          <w:rtl/>
        </w:rPr>
        <w:t xml:space="preserve"> 2,310,000 ש"ח</w:t>
      </w:r>
      <w:r w:rsidRPr="00FA3217">
        <w:rPr>
          <w:rFonts w:ascii="David" w:hAnsi="David" w:cs="David"/>
          <w:sz w:val="24"/>
          <w:szCs w:val="24"/>
          <w:rtl/>
        </w:rPr>
        <w:t xml:space="preserve"> </w:t>
      </w:r>
      <w:r w:rsidR="000726A2">
        <w:rPr>
          <w:rFonts w:ascii="David" w:hAnsi="David" w:cs="David" w:hint="cs"/>
          <w:sz w:val="24"/>
          <w:szCs w:val="24"/>
          <w:rtl/>
        </w:rPr>
        <w:t xml:space="preserve">- </w:t>
      </w:r>
      <w:r w:rsidRPr="00FA3217">
        <w:rPr>
          <w:rFonts w:ascii="David" w:hAnsi="David" w:cs="David"/>
          <w:sz w:val="24"/>
          <w:szCs w:val="24"/>
          <w:rtl/>
        </w:rPr>
        <w:t>יופחת היקף התמיכה</w:t>
      </w:r>
      <w:r w:rsidR="000726A2">
        <w:rPr>
          <w:rFonts w:ascii="David" w:hAnsi="David" w:cs="David" w:hint="cs"/>
          <w:sz w:val="24"/>
          <w:szCs w:val="24"/>
          <w:rtl/>
        </w:rPr>
        <w:t>,</w:t>
      </w:r>
      <w:r w:rsidRPr="00FA3217">
        <w:rPr>
          <w:rFonts w:ascii="David" w:hAnsi="David" w:cs="David"/>
          <w:sz w:val="24"/>
          <w:szCs w:val="24"/>
          <w:rtl/>
        </w:rPr>
        <w:t xml:space="preserve"> המגיע</w:t>
      </w:r>
      <w:r w:rsidRPr="00FA3217">
        <w:rPr>
          <w:rFonts w:ascii="David" w:hAnsi="David" w:cs="David" w:hint="cs"/>
          <w:sz w:val="24"/>
          <w:szCs w:val="24"/>
          <w:rtl/>
        </w:rPr>
        <w:t>ה</w:t>
      </w:r>
      <w:r w:rsidRPr="00FA3217">
        <w:rPr>
          <w:rFonts w:ascii="David" w:hAnsi="David" w:cs="David"/>
          <w:sz w:val="24"/>
          <w:szCs w:val="24"/>
          <w:rtl/>
        </w:rPr>
        <w:t xml:space="preserve"> עפ"י התבחינים</w:t>
      </w:r>
      <w:r w:rsidR="000726A2">
        <w:rPr>
          <w:rFonts w:ascii="David" w:hAnsi="David" w:cs="David" w:hint="cs"/>
          <w:sz w:val="24"/>
          <w:szCs w:val="24"/>
          <w:rtl/>
        </w:rPr>
        <w:t>,</w:t>
      </w:r>
      <w:r w:rsidRPr="00FA3217">
        <w:rPr>
          <w:rFonts w:ascii="David" w:hAnsi="David" w:cs="David"/>
          <w:sz w:val="24"/>
          <w:szCs w:val="24"/>
          <w:rtl/>
        </w:rPr>
        <w:t xml:space="preserve"> בשיעור החריגה הגבוהה מבין השניים</w:t>
      </w:r>
      <w:r w:rsidRPr="00FA3217">
        <w:rPr>
          <w:rFonts w:ascii="David" w:hAnsi="David" w:cs="David" w:hint="cs"/>
          <w:sz w:val="24"/>
          <w:szCs w:val="24"/>
          <w:rtl/>
        </w:rPr>
        <w:t xml:space="preserve">. </w:t>
      </w:r>
      <w:r w:rsidRPr="00FA3217">
        <w:rPr>
          <w:rFonts w:ascii="David" w:hAnsi="David" w:cs="David"/>
          <w:sz w:val="24"/>
          <w:szCs w:val="24"/>
          <w:rtl/>
        </w:rPr>
        <w:t>ועדת התמיכות רשאית לבחון ולאשר כל מקרה שבו עלויות השכר גבוהות יותר, מנימוקים מיוחדים שיירשמו.</w:t>
      </w:r>
    </w:p>
    <w:p w14:paraId="2BC8626A" w14:textId="77777777" w:rsidR="00EE14D5" w:rsidRPr="00EE14D5" w:rsidRDefault="00EE14D5" w:rsidP="00EE14D5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5E76822E" w14:textId="3995F5C1" w:rsidR="00182053" w:rsidRDefault="00041CCA" w:rsidP="003F01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3F0134">
        <w:rPr>
          <w:rFonts w:ascii="David" w:hAnsi="David" w:cs="David" w:hint="cs"/>
          <w:sz w:val="24"/>
          <w:szCs w:val="24"/>
          <w:rtl/>
        </w:rPr>
        <w:t xml:space="preserve">מדובר ב-5 עמותות שבהן </w:t>
      </w:r>
      <w:r w:rsidR="004C3287">
        <w:rPr>
          <w:rFonts w:ascii="David" w:hAnsi="David" w:cs="David" w:hint="cs"/>
          <w:sz w:val="24"/>
          <w:szCs w:val="24"/>
          <w:rtl/>
        </w:rPr>
        <w:t>קיימת</w:t>
      </w:r>
      <w:r w:rsidRPr="003F0134">
        <w:rPr>
          <w:rFonts w:ascii="David" w:hAnsi="David" w:cs="David" w:hint="cs"/>
          <w:sz w:val="24"/>
          <w:szCs w:val="24"/>
          <w:rtl/>
        </w:rPr>
        <w:t xml:space="preserve"> חריגה </w:t>
      </w:r>
      <w:r w:rsidR="004C3287">
        <w:rPr>
          <w:rFonts w:ascii="David" w:hAnsi="David" w:cs="David" w:hint="cs"/>
          <w:sz w:val="24"/>
          <w:szCs w:val="24"/>
          <w:rtl/>
        </w:rPr>
        <w:t>מהתבחין הנ"ל בנוגע ל</w:t>
      </w:r>
      <w:r w:rsidRPr="003F0134">
        <w:rPr>
          <w:rFonts w:ascii="David" w:hAnsi="David" w:cs="David" w:hint="cs"/>
          <w:sz w:val="24"/>
          <w:szCs w:val="24"/>
          <w:rtl/>
        </w:rPr>
        <w:t>מקבלי השכר הגבוה</w:t>
      </w:r>
      <w:r w:rsidR="004C3287">
        <w:rPr>
          <w:rFonts w:ascii="David" w:hAnsi="David" w:cs="David" w:hint="cs"/>
          <w:sz w:val="24"/>
          <w:szCs w:val="24"/>
          <w:rtl/>
        </w:rPr>
        <w:t xml:space="preserve"> -</w:t>
      </w:r>
      <w:r w:rsidRPr="003F0134">
        <w:rPr>
          <w:rFonts w:ascii="David" w:hAnsi="David" w:cs="David" w:hint="cs"/>
          <w:sz w:val="24"/>
          <w:szCs w:val="24"/>
          <w:rtl/>
        </w:rPr>
        <w:t xml:space="preserve"> אקי"ם, אנוש, פעמונים, הצופים, בני עקיבא. עמותות </w:t>
      </w:r>
      <w:r w:rsidR="004C3287">
        <w:rPr>
          <w:rFonts w:ascii="David" w:hAnsi="David" w:cs="David" w:hint="cs"/>
          <w:sz w:val="24"/>
          <w:szCs w:val="24"/>
          <w:rtl/>
        </w:rPr>
        <w:t xml:space="preserve">אלו התבקשו להסביר את </w:t>
      </w:r>
      <w:r w:rsidRPr="003F0134">
        <w:rPr>
          <w:rFonts w:ascii="David" w:hAnsi="David" w:cs="David" w:hint="cs"/>
          <w:sz w:val="24"/>
          <w:szCs w:val="24"/>
          <w:rtl/>
        </w:rPr>
        <w:t>החריגה בשכר</w:t>
      </w:r>
      <w:r w:rsidR="004C3287">
        <w:rPr>
          <w:rFonts w:ascii="David" w:hAnsi="David" w:cs="David" w:hint="cs"/>
          <w:sz w:val="24"/>
          <w:szCs w:val="24"/>
          <w:rtl/>
        </w:rPr>
        <w:t>, ואלו הובאו לדיון בוועדת התמיכות כדלקמן:</w:t>
      </w:r>
      <w:r w:rsidR="00182053" w:rsidRPr="003F013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5D3922F" w14:textId="339F20CE" w:rsidR="00EE14D5" w:rsidRDefault="00182053" w:rsidP="000E4711">
      <w:pPr>
        <w:pStyle w:val="a7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E4711">
        <w:rPr>
          <w:rFonts w:ascii="David" w:hAnsi="David" w:cs="David" w:hint="cs"/>
          <w:sz w:val="24"/>
          <w:szCs w:val="24"/>
          <w:rtl/>
        </w:rPr>
        <w:t xml:space="preserve">תנועות הנוער </w:t>
      </w:r>
      <w:r w:rsidR="000726A2" w:rsidRPr="000E471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0E4711">
        <w:rPr>
          <w:rFonts w:ascii="David" w:hAnsi="David" w:cs="David" w:hint="cs"/>
          <w:b/>
          <w:bCs/>
          <w:sz w:val="24"/>
          <w:szCs w:val="24"/>
          <w:rtl/>
        </w:rPr>
        <w:t>בני עקיבא</w:t>
      </w:r>
      <w:r w:rsidR="000726A2" w:rsidRPr="000E471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0E4711"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 w:rsidR="000726A2" w:rsidRPr="000E4711">
        <w:rPr>
          <w:rFonts w:ascii="David" w:hAnsi="David" w:cs="David" w:hint="cs"/>
          <w:b/>
          <w:bCs/>
          <w:sz w:val="24"/>
          <w:szCs w:val="24"/>
          <w:rtl/>
        </w:rPr>
        <w:t>- "</w:t>
      </w:r>
      <w:r w:rsidRPr="000E4711">
        <w:rPr>
          <w:rFonts w:ascii="David" w:hAnsi="David" w:cs="David" w:hint="cs"/>
          <w:b/>
          <w:bCs/>
          <w:sz w:val="24"/>
          <w:szCs w:val="24"/>
          <w:rtl/>
        </w:rPr>
        <w:t>הצופים</w:t>
      </w:r>
      <w:r w:rsidR="000726A2" w:rsidRPr="000E471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0E4711">
        <w:rPr>
          <w:rFonts w:ascii="David" w:hAnsi="David" w:cs="David" w:hint="cs"/>
          <w:sz w:val="24"/>
          <w:szCs w:val="24"/>
          <w:rtl/>
        </w:rPr>
        <w:t xml:space="preserve"> </w:t>
      </w:r>
      <w:r w:rsidR="000726A2" w:rsidRPr="000E4711">
        <w:rPr>
          <w:rFonts w:ascii="David" w:hAnsi="David" w:cs="David"/>
          <w:sz w:val="24"/>
          <w:szCs w:val="24"/>
          <w:rtl/>
        </w:rPr>
        <w:t>–</w:t>
      </w:r>
      <w:r w:rsidR="000726A2" w:rsidRPr="000E4711">
        <w:rPr>
          <w:rFonts w:ascii="David" w:hAnsi="David" w:cs="David" w:hint="cs"/>
          <w:sz w:val="24"/>
          <w:szCs w:val="24"/>
          <w:rtl/>
        </w:rPr>
        <w:t xml:space="preserve"> ה</w:t>
      </w:r>
      <w:r w:rsidRPr="000E4711">
        <w:rPr>
          <w:rFonts w:ascii="David" w:hAnsi="David" w:cs="David" w:hint="cs"/>
          <w:sz w:val="24"/>
          <w:szCs w:val="24"/>
          <w:rtl/>
        </w:rPr>
        <w:t xml:space="preserve">תמיכה </w:t>
      </w:r>
      <w:r w:rsidR="000726A2" w:rsidRPr="000E4711">
        <w:rPr>
          <w:rFonts w:ascii="David" w:hAnsi="David" w:cs="David" w:hint="cs"/>
          <w:sz w:val="24"/>
          <w:szCs w:val="24"/>
          <w:rtl/>
        </w:rPr>
        <w:t>ממילא איננה מ</w:t>
      </w:r>
      <w:r w:rsidR="000726A2" w:rsidRPr="000E4711">
        <w:rPr>
          <w:rFonts w:ascii="David" w:hAnsi="David" w:cs="David"/>
          <w:sz w:val="24"/>
          <w:szCs w:val="24"/>
          <w:rtl/>
        </w:rPr>
        <w:t>ועבר</w:t>
      </w:r>
      <w:r w:rsidR="000726A2" w:rsidRPr="000E4711">
        <w:rPr>
          <w:rFonts w:ascii="David" w:hAnsi="David" w:cs="David" w:hint="cs"/>
          <w:sz w:val="24"/>
          <w:szCs w:val="24"/>
          <w:rtl/>
        </w:rPr>
        <w:t>ת</w:t>
      </w:r>
      <w:r w:rsidR="000726A2" w:rsidRPr="000E4711">
        <w:rPr>
          <w:rFonts w:ascii="David" w:hAnsi="David" w:cs="David"/>
          <w:sz w:val="24"/>
          <w:szCs w:val="24"/>
          <w:rtl/>
        </w:rPr>
        <w:t xml:space="preserve"> לתנועת הנוער</w:t>
      </w:r>
      <w:r w:rsidR="004C3287">
        <w:rPr>
          <w:rFonts w:ascii="David" w:hAnsi="David" w:cs="David" w:hint="cs"/>
          <w:sz w:val="24"/>
          <w:szCs w:val="24"/>
          <w:rtl/>
        </w:rPr>
        <w:t xml:space="preserve"> הארצית</w:t>
      </w:r>
      <w:r w:rsidR="000726A2" w:rsidRPr="000E4711">
        <w:rPr>
          <w:rFonts w:ascii="David" w:hAnsi="David" w:cs="David" w:hint="cs"/>
          <w:sz w:val="24"/>
          <w:szCs w:val="24"/>
          <w:rtl/>
        </w:rPr>
        <w:t xml:space="preserve">, אלא ישירות לספקי </w:t>
      </w:r>
      <w:r w:rsidR="000372BB" w:rsidRPr="000E4711">
        <w:rPr>
          <w:rFonts w:ascii="David" w:hAnsi="David" w:cs="David" w:hint="cs"/>
          <w:sz w:val="24"/>
          <w:szCs w:val="24"/>
          <w:rtl/>
        </w:rPr>
        <w:t>שירות/מוצר</w:t>
      </w:r>
      <w:r w:rsidR="004C3287">
        <w:rPr>
          <w:rFonts w:ascii="David" w:hAnsi="David" w:cs="David" w:hint="cs"/>
          <w:sz w:val="24"/>
          <w:szCs w:val="24"/>
          <w:rtl/>
        </w:rPr>
        <w:t xml:space="preserve"> לצורך קיום</w:t>
      </w:r>
      <w:r w:rsidR="000372BB" w:rsidRPr="000E4711">
        <w:rPr>
          <w:rFonts w:ascii="David" w:hAnsi="David" w:cs="David" w:hint="cs"/>
          <w:sz w:val="24"/>
          <w:szCs w:val="24"/>
          <w:rtl/>
        </w:rPr>
        <w:t xml:space="preserve"> פעילויות שונות </w:t>
      </w:r>
      <w:r w:rsidR="004C3287">
        <w:rPr>
          <w:rFonts w:ascii="David" w:hAnsi="David" w:cs="David" w:hint="cs"/>
          <w:sz w:val="24"/>
          <w:szCs w:val="24"/>
          <w:rtl/>
        </w:rPr>
        <w:t>ש</w:t>
      </w:r>
      <w:r w:rsidR="000372BB" w:rsidRPr="000E4711">
        <w:rPr>
          <w:rFonts w:ascii="David" w:hAnsi="David" w:cs="David" w:hint="cs"/>
          <w:sz w:val="24"/>
          <w:szCs w:val="24"/>
          <w:rtl/>
        </w:rPr>
        <w:t xml:space="preserve">מקיים הסניף המקומי בכפר סבא, </w:t>
      </w:r>
      <w:r w:rsidR="004C3287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0726A2" w:rsidRPr="000E4711">
        <w:rPr>
          <w:rFonts w:ascii="David" w:hAnsi="David" w:cs="David"/>
          <w:sz w:val="24"/>
          <w:szCs w:val="24"/>
          <w:rtl/>
        </w:rPr>
        <w:t>עבור שיפוצים, הצטיידות, פעילות קהילתית ועוד</w:t>
      </w:r>
      <w:r w:rsidR="000372BB" w:rsidRPr="000E4711">
        <w:rPr>
          <w:rFonts w:ascii="David" w:hAnsi="David" w:cs="David" w:hint="cs"/>
          <w:sz w:val="24"/>
          <w:szCs w:val="24"/>
          <w:rtl/>
        </w:rPr>
        <w:t xml:space="preserve">, </w:t>
      </w:r>
      <w:r w:rsidR="004C3287">
        <w:rPr>
          <w:rFonts w:ascii="David" w:hAnsi="David" w:cs="David" w:hint="cs"/>
          <w:sz w:val="24"/>
          <w:szCs w:val="24"/>
          <w:rtl/>
        </w:rPr>
        <w:t xml:space="preserve">בכפוף </w:t>
      </w:r>
      <w:r w:rsidR="00430184">
        <w:rPr>
          <w:rFonts w:ascii="David" w:hAnsi="David" w:cs="David" w:hint="cs"/>
          <w:sz w:val="24"/>
          <w:szCs w:val="24"/>
          <w:rtl/>
        </w:rPr>
        <w:t xml:space="preserve">להצגת קבלות </w:t>
      </w:r>
      <w:r w:rsidR="004C3287">
        <w:rPr>
          <w:rFonts w:ascii="David" w:hAnsi="David" w:cs="David" w:hint="cs"/>
          <w:sz w:val="24"/>
          <w:szCs w:val="24"/>
          <w:rtl/>
        </w:rPr>
        <w:t>וב</w:t>
      </w:r>
      <w:r w:rsidR="00430184">
        <w:rPr>
          <w:rFonts w:ascii="David" w:hAnsi="David" w:cs="David" w:hint="cs"/>
          <w:sz w:val="24"/>
          <w:szCs w:val="24"/>
          <w:rtl/>
        </w:rPr>
        <w:t>ה</w:t>
      </w:r>
      <w:r w:rsidR="004C3287">
        <w:rPr>
          <w:rFonts w:ascii="David" w:hAnsi="David" w:cs="David" w:hint="cs"/>
          <w:sz w:val="24"/>
          <w:szCs w:val="24"/>
          <w:rtl/>
        </w:rPr>
        <w:t>תאם ל</w:t>
      </w:r>
      <w:r w:rsidR="000726A2" w:rsidRPr="000E4711">
        <w:rPr>
          <w:rFonts w:ascii="David" w:hAnsi="David" w:cs="David"/>
          <w:sz w:val="24"/>
          <w:szCs w:val="24"/>
          <w:rtl/>
        </w:rPr>
        <w:t>נהלי העירייה לביצוע רכש, פעולות ועבודות</w:t>
      </w:r>
      <w:r w:rsidRPr="000E4711">
        <w:rPr>
          <w:rFonts w:ascii="David" w:hAnsi="David" w:cs="David" w:hint="cs"/>
          <w:sz w:val="24"/>
          <w:szCs w:val="24"/>
          <w:rtl/>
        </w:rPr>
        <w:t xml:space="preserve"> (</w:t>
      </w:r>
      <w:r w:rsidRPr="000E4711">
        <w:rPr>
          <w:rFonts w:ascii="David" w:hAnsi="David" w:cs="David" w:hint="cs"/>
          <w:b/>
          <w:bCs/>
          <w:sz w:val="24"/>
          <w:szCs w:val="24"/>
          <w:rtl/>
        </w:rPr>
        <w:t xml:space="preserve">עמוד 12 סעיף 6 </w:t>
      </w:r>
      <w:r w:rsidR="00E300C8" w:rsidRPr="000E4711">
        <w:rPr>
          <w:rFonts w:ascii="David" w:hAnsi="David" w:cs="David" w:hint="cs"/>
          <w:b/>
          <w:bCs/>
          <w:sz w:val="24"/>
          <w:szCs w:val="24"/>
          <w:rtl/>
        </w:rPr>
        <w:t>בתבחינים</w:t>
      </w:r>
      <w:r w:rsidRPr="000E4711">
        <w:rPr>
          <w:rFonts w:ascii="David" w:hAnsi="David" w:cs="David" w:hint="cs"/>
          <w:sz w:val="24"/>
          <w:szCs w:val="24"/>
          <w:rtl/>
        </w:rPr>
        <w:t>)</w:t>
      </w:r>
      <w:r w:rsidR="000372BB" w:rsidRPr="000E4711">
        <w:rPr>
          <w:rFonts w:ascii="David" w:hAnsi="David" w:cs="David" w:hint="cs"/>
          <w:sz w:val="24"/>
          <w:szCs w:val="24"/>
          <w:rtl/>
        </w:rPr>
        <w:t xml:space="preserve">. לפיכך, עלויות השכר של מנכ"ל התנועה הארצית </w:t>
      </w:r>
      <w:r w:rsidR="004C3287">
        <w:rPr>
          <w:rFonts w:ascii="David" w:hAnsi="David" w:cs="David" w:hint="cs"/>
          <w:sz w:val="24"/>
          <w:szCs w:val="24"/>
          <w:rtl/>
        </w:rPr>
        <w:t xml:space="preserve">אינן </w:t>
      </w:r>
      <w:r w:rsidR="000372BB" w:rsidRPr="000E4711">
        <w:rPr>
          <w:rFonts w:ascii="David" w:hAnsi="David" w:cs="David" w:hint="cs"/>
          <w:sz w:val="24"/>
          <w:szCs w:val="24"/>
          <w:rtl/>
        </w:rPr>
        <w:t>רלוונטי</w:t>
      </w:r>
      <w:r w:rsidR="004C3287">
        <w:rPr>
          <w:rFonts w:ascii="David" w:hAnsi="David" w:cs="David" w:hint="cs"/>
          <w:sz w:val="24"/>
          <w:szCs w:val="24"/>
          <w:rtl/>
        </w:rPr>
        <w:t>ו</w:t>
      </w:r>
      <w:r w:rsidR="000372BB" w:rsidRPr="000E4711">
        <w:rPr>
          <w:rFonts w:ascii="David" w:hAnsi="David" w:cs="David" w:hint="cs"/>
          <w:sz w:val="24"/>
          <w:szCs w:val="24"/>
          <w:rtl/>
        </w:rPr>
        <w:t>ת ל</w:t>
      </w:r>
      <w:r w:rsidR="004C3287">
        <w:rPr>
          <w:rFonts w:ascii="David" w:hAnsi="David" w:cs="David" w:hint="cs"/>
          <w:sz w:val="24"/>
          <w:szCs w:val="24"/>
          <w:rtl/>
        </w:rPr>
        <w:t>פעילות הסניף המקומי, וממילא אין לקשור בין השניים</w:t>
      </w:r>
      <w:r w:rsidR="000372BB" w:rsidRPr="000E4711">
        <w:rPr>
          <w:rFonts w:ascii="David" w:hAnsi="David" w:cs="David" w:hint="cs"/>
          <w:sz w:val="24"/>
          <w:szCs w:val="24"/>
          <w:rtl/>
        </w:rPr>
        <w:t>.</w:t>
      </w:r>
    </w:p>
    <w:p w14:paraId="58C0A3D7" w14:textId="77777777" w:rsidR="00430184" w:rsidRPr="000E4711" w:rsidRDefault="00430184" w:rsidP="00430184">
      <w:pPr>
        <w:pStyle w:val="a7"/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0CB594C1" w14:textId="10B7D88F" w:rsidR="00041CCA" w:rsidRDefault="003F0134" w:rsidP="000726A2">
      <w:pPr>
        <w:pStyle w:val="a7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3F0134">
        <w:rPr>
          <w:rFonts w:ascii="David" w:hAnsi="David" w:cs="David" w:hint="cs"/>
          <w:b/>
          <w:bCs/>
          <w:sz w:val="24"/>
          <w:szCs w:val="24"/>
          <w:rtl/>
        </w:rPr>
        <w:t>"פעמונים"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F0134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F0134">
        <w:rPr>
          <w:rFonts w:ascii="David" w:hAnsi="David" w:cs="David"/>
          <w:sz w:val="24"/>
          <w:szCs w:val="24"/>
          <w:rtl/>
        </w:rPr>
        <w:t>עמותה גדולה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C3287">
        <w:rPr>
          <w:rFonts w:ascii="David" w:hAnsi="David" w:cs="David" w:hint="cs"/>
          <w:sz w:val="24"/>
          <w:szCs w:val="24"/>
          <w:rtl/>
        </w:rPr>
        <w:t xml:space="preserve">בעלת </w:t>
      </w:r>
      <w:r w:rsidRPr="003F0134">
        <w:rPr>
          <w:rFonts w:ascii="David" w:hAnsi="David" w:cs="David"/>
          <w:sz w:val="24"/>
          <w:szCs w:val="24"/>
          <w:rtl/>
        </w:rPr>
        <w:t xml:space="preserve">מחזור של מעל 50 מיליון ש"ח, </w:t>
      </w:r>
      <w:r w:rsidR="004C3287">
        <w:rPr>
          <w:rFonts w:ascii="David" w:hAnsi="David" w:cs="David" w:hint="cs"/>
          <w:sz w:val="24"/>
          <w:szCs w:val="24"/>
          <w:rtl/>
        </w:rPr>
        <w:t>ה</w:t>
      </w:r>
      <w:r w:rsidRPr="003F0134">
        <w:rPr>
          <w:rFonts w:ascii="David" w:hAnsi="David" w:cs="David"/>
          <w:sz w:val="24"/>
          <w:szCs w:val="24"/>
          <w:rtl/>
        </w:rPr>
        <w:t>מנהלת פרויקטים רבים ומורכבים לטובת הציבור ובשירות המדינה, ולכן נדרש מנכ"ל באיכות וברמה גבוהה עם ידע וניסיון רב והשכר בהתאם.</w:t>
      </w:r>
    </w:p>
    <w:p w14:paraId="33D411F9" w14:textId="77777777" w:rsidR="00430184" w:rsidRPr="00430184" w:rsidRDefault="00430184" w:rsidP="00430184">
      <w:pPr>
        <w:pStyle w:val="a7"/>
        <w:rPr>
          <w:rFonts w:ascii="David" w:hAnsi="David" w:cs="David"/>
          <w:sz w:val="24"/>
          <w:szCs w:val="24"/>
          <w:rtl/>
        </w:rPr>
      </w:pPr>
    </w:p>
    <w:p w14:paraId="6A416582" w14:textId="6F1CD171" w:rsidR="003F0134" w:rsidRDefault="003F0134" w:rsidP="004C3287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3. </w:t>
      </w:r>
      <w:r w:rsidRPr="003F0134">
        <w:rPr>
          <w:rFonts w:ascii="David" w:hAnsi="David" w:cs="David" w:hint="cs"/>
          <w:b/>
          <w:bCs/>
          <w:sz w:val="24"/>
          <w:szCs w:val="24"/>
          <w:rtl/>
        </w:rPr>
        <w:t>"אקי"ם"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F013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3F0134">
        <w:rPr>
          <w:rFonts w:ascii="David" w:hAnsi="David" w:cs="David"/>
          <w:sz w:val="24"/>
          <w:szCs w:val="24"/>
          <w:rtl/>
        </w:rPr>
        <w:t>למעט המנכ"לית, 4 מקבלי השכר הגבוה בעמותה בשנת 2024 הינם רופאי</w:t>
      </w:r>
      <w:r w:rsidR="004C3287">
        <w:rPr>
          <w:rFonts w:ascii="David" w:hAnsi="David" w:cs="David" w:hint="cs"/>
          <w:sz w:val="24"/>
          <w:szCs w:val="24"/>
          <w:rtl/>
        </w:rPr>
        <w:t xml:space="preserve"> </w:t>
      </w:r>
      <w:r w:rsidRPr="003F0134">
        <w:rPr>
          <w:rFonts w:ascii="David" w:hAnsi="David" w:cs="David"/>
          <w:sz w:val="24"/>
          <w:szCs w:val="24"/>
          <w:rtl/>
        </w:rPr>
        <w:t>שיניים מומחים</w:t>
      </w:r>
      <w:r w:rsidR="004C3287">
        <w:rPr>
          <w:rFonts w:ascii="David" w:hAnsi="David" w:cs="David" w:hint="cs"/>
          <w:sz w:val="24"/>
          <w:szCs w:val="24"/>
          <w:rtl/>
        </w:rPr>
        <w:t>, ה</w:t>
      </w:r>
      <w:r w:rsidRPr="003F0134">
        <w:rPr>
          <w:rFonts w:ascii="David" w:hAnsi="David" w:cs="David"/>
          <w:sz w:val="24"/>
          <w:szCs w:val="24"/>
          <w:rtl/>
        </w:rPr>
        <w:t>מבצעים ניתוחי שיניים והשתלות ברמות הכי מורכבות</w:t>
      </w:r>
      <w:r w:rsidR="004C3287">
        <w:rPr>
          <w:rFonts w:ascii="David" w:hAnsi="David" w:cs="David" w:hint="cs"/>
          <w:sz w:val="24"/>
          <w:szCs w:val="24"/>
          <w:rtl/>
        </w:rPr>
        <w:t>,</w:t>
      </w:r>
      <w:r w:rsidRPr="003F0134">
        <w:rPr>
          <w:rFonts w:ascii="David" w:hAnsi="David" w:cs="David"/>
          <w:sz w:val="24"/>
          <w:szCs w:val="24"/>
          <w:rtl/>
        </w:rPr>
        <w:t xml:space="preserve"> באוכלוסיית אנשים עם מוגבלויות</w:t>
      </w:r>
      <w:r w:rsidR="004C3287">
        <w:rPr>
          <w:rFonts w:ascii="David" w:hAnsi="David" w:cs="David" w:hint="cs"/>
          <w:sz w:val="24"/>
          <w:szCs w:val="24"/>
          <w:rtl/>
        </w:rPr>
        <w:t xml:space="preserve">. רופאים אלו ממוקמים </w:t>
      </w:r>
      <w:r w:rsidRPr="003F0134">
        <w:rPr>
          <w:rFonts w:ascii="David" w:hAnsi="David" w:cs="David"/>
          <w:sz w:val="24"/>
          <w:szCs w:val="24"/>
          <w:rtl/>
        </w:rPr>
        <w:t xml:space="preserve">בעמדות </w:t>
      </w:r>
      <w:r w:rsidR="004C3287">
        <w:rPr>
          <w:rFonts w:ascii="David" w:hAnsi="David" w:cs="David" w:hint="cs"/>
          <w:sz w:val="24"/>
          <w:szCs w:val="24"/>
          <w:rtl/>
        </w:rPr>
        <w:t xml:space="preserve">ניהול </w:t>
      </w:r>
      <w:r w:rsidRPr="003F0134">
        <w:rPr>
          <w:rFonts w:ascii="David" w:hAnsi="David" w:cs="David"/>
          <w:sz w:val="24"/>
          <w:szCs w:val="24"/>
          <w:rtl/>
        </w:rPr>
        <w:t xml:space="preserve">בכירות של מערכת מרפאות השיניים </w:t>
      </w:r>
      <w:proofErr w:type="spellStart"/>
      <w:r w:rsidR="004C3287">
        <w:rPr>
          <w:rFonts w:ascii="David" w:hAnsi="David" w:cs="David" w:hint="cs"/>
          <w:sz w:val="24"/>
          <w:szCs w:val="24"/>
          <w:rtl/>
        </w:rPr>
        <w:t>ב</w:t>
      </w:r>
      <w:r w:rsidRPr="003F0134">
        <w:rPr>
          <w:rFonts w:ascii="David" w:hAnsi="David" w:cs="David"/>
          <w:sz w:val="24"/>
          <w:szCs w:val="24"/>
          <w:rtl/>
        </w:rPr>
        <w:t>מינהל</w:t>
      </w:r>
      <w:proofErr w:type="spellEnd"/>
      <w:r w:rsidRPr="003F0134">
        <w:rPr>
          <w:rFonts w:ascii="David" w:hAnsi="David" w:cs="David"/>
          <w:sz w:val="24"/>
          <w:szCs w:val="24"/>
          <w:rtl/>
        </w:rPr>
        <w:t xml:space="preserve"> מוגבלויות במשרד הרווחה,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F0134">
        <w:rPr>
          <w:rFonts w:ascii="David" w:hAnsi="David" w:cs="David"/>
          <w:sz w:val="24"/>
          <w:szCs w:val="24"/>
          <w:rtl/>
        </w:rPr>
        <w:t>אותה אקים מפעילה עפ"י מכרז.</w:t>
      </w:r>
    </w:p>
    <w:p w14:paraId="4A424CC9" w14:textId="55B0EB5C" w:rsidR="000E4711" w:rsidRDefault="003F0134" w:rsidP="000E4711">
      <w:pPr>
        <w:spacing w:after="0" w:line="360" w:lineRule="auto"/>
        <w:ind w:firstLine="21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לא ניתנה התייחסות ל</w:t>
      </w:r>
      <w:r w:rsidR="004C3287">
        <w:rPr>
          <w:rFonts w:ascii="David" w:hAnsi="David" w:cs="David" w:hint="cs"/>
          <w:sz w:val="24"/>
          <w:szCs w:val="24"/>
          <w:rtl/>
        </w:rPr>
        <w:t>חריגה ב</w:t>
      </w:r>
      <w:r>
        <w:rPr>
          <w:rFonts w:ascii="David" w:hAnsi="David" w:cs="David" w:hint="cs"/>
          <w:sz w:val="24"/>
          <w:szCs w:val="24"/>
          <w:rtl/>
        </w:rPr>
        <w:t xml:space="preserve">שכר מנכ"לית </w:t>
      </w:r>
      <w:r w:rsidR="004C3287">
        <w:rPr>
          <w:rFonts w:ascii="David" w:hAnsi="David" w:cs="David" w:hint="cs"/>
          <w:sz w:val="24"/>
          <w:szCs w:val="24"/>
          <w:rtl/>
        </w:rPr>
        <w:t>אקי"ם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ED6BF23" w14:textId="77777777" w:rsidR="000E4711" w:rsidRDefault="000E4711" w:rsidP="000E4711">
      <w:pPr>
        <w:spacing w:after="0" w:line="360" w:lineRule="auto"/>
        <w:ind w:firstLine="210"/>
        <w:jc w:val="both"/>
        <w:rPr>
          <w:rFonts w:ascii="David" w:hAnsi="David" w:cs="David"/>
          <w:sz w:val="24"/>
          <w:szCs w:val="24"/>
          <w:rtl/>
        </w:rPr>
      </w:pPr>
    </w:p>
    <w:p w14:paraId="56457876" w14:textId="737AA21D" w:rsidR="003F0134" w:rsidRPr="000E4711" w:rsidRDefault="000E4711" w:rsidP="000E471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4.</w:t>
      </w:r>
      <w:r w:rsidR="003F0134" w:rsidRPr="000E4711">
        <w:rPr>
          <w:rFonts w:ascii="David" w:hAnsi="David" w:cs="David" w:hint="cs"/>
          <w:sz w:val="24"/>
          <w:szCs w:val="24"/>
          <w:rtl/>
        </w:rPr>
        <w:t xml:space="preserve"> </w:t>
      </w:r>
      <w:r w:rsidR="003F0134" w:rsidRPr="000E4711">
        <w:rPr>
          <w:rFonts w:ascii="David" w:hAnsi="David" w:cs="David" w:hint="cs"/>
          <w:b/>
          <w:bCs/>
          <w:sz w:val="24"/>
          <w:szCs w:val="24"/>
          <w:rtl/>
        </w:rPr>
        <w:t>"אנוש"</w:t>
      </w:r>
      <w:r w:rsidR="003F0134" w:rsidRPr="000E4711">
        <w:rPr>
          <w:rFonts w:ascii="David" w:hAnsi="David" w:cs="David" w:hint="cs"/>
          <w:sz w:val="24"/>
          <w:szCs w:val="24"/>
          <w:rtl/>
        </w:rPr>
        <w:t xml:space="preserve"> לא </w:t>
      </w:r>
      <w:r w:rsidR="004C3287">
        <w:rPr>
          <w:rFonts w:ascii="David" w:hAnsi="David" w:cs="David" w:hint="cs"/>
          <w:sz w:val="24"/>
          <w:szCs w:val="24"/>
          <w:rtl/>
        </w:rPr>
        <w:t xml:space="preserve">התקבלה כל </w:t>
      </w:r>
      <w:r w:rsidR="003F0134" w:rsidRPr="000E4711">
        <w:rPr>
          <w:rFonts w:ascii="David" w:hAnsi="David" w:cs="David" w:hint="cs"/>
          <w:sz w:val="24"/>
          <w:szCs w:val="24"/>
          <w:rtl/>
        </w:rPr>
        <w:t>התייחסות.</w:t>
      </w:r>
    </w:p>
    <w:p w14:paraId="4117A96E" w14:textId="77777777" w:rsidR="000E4711" w:rsidRDefault="000E4711" w:rsidP="00D85DF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5AE3224" w14:textId="114C8F07" w:rsidR="00182053" w:rsidRPr="00E300C8" w:rsidRDefault="00E300C8" w:rsidP="00D85DF9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E300C8">
        <w:rPr>
          <w:rFonts w:ascii="David" w:hAnsi="David" w:cs="David" w:hint="cs"/>
          <w:b/>
          <w:bCs/>
          <w:sz w:val="24"/>
          <w:szCs w:val="24"/>
          <w:rtl/>
        </w:rPr>
        <w:t>החלטה:</w:t>
      </w:r>
    </w:p>
    <w:p w14:paraId="6874716C" w14:textId="6824E896" w:rsidR="000E4711" w:rsidRPr="000E4711" w:rsidRDefault="00E300C8" w:rsidP="000E4711">
      <w:pPr>
        <w:spacing w:after="0" w:line="360" w:lineRule="auto"/>
        <w:ind w:firstLine="210"/>
        <w:jc w:val="both"/>
        <w:rPr>
          <w:rFonts w:ascii="David" w:hAnsi="David" w:cs="David"/>
          <w:sz w:val="24"/>
          <w:szCs w:val="24"/>
        </w:rPr>
      </w:pPr>
      <w:r w:rsidRPr="00E300C8">
        <w:rPr>
          <w:rFonts w:ascii="David" w:hAnsi="David" w:cs="David" w:hint="cs"/>
          <w:sz w:val="24"/>
          <w:szCs w:val="24"/>
          <w:rtl/>
        </w:rPr>
        <w:t>הועדה</w:t>
      </w:r>
      <w:r w:rsidR="004C3287">
        <w:rPr>
          <w:rFonts w:ascii="David" w:hAnsi="David" w:cs="David" w:hint="cs"/>
          <w:sz w:val="24"/>
          <w:szCs w:val="24"/>
          <w:rtl/>
        </w:rPr>
        <w:t xml:space="preserve"> ממליצה</w:t>
      </w:r>
      <w:r w:rsidRPr="00E300C8">
        <w:rPr>
          <w:rFonts w:ascii="David" w:hAnsi="David" w:cs="David" w:hint="cs"/>
          <w:sz w:val="24"/>
          <w:szCs w:val="24"/>
          <w:rtl/>
        </w:rPr>
        <w:t xml:space="preserve"> </w:t>
      </w:r>
      <w:r w:rsidRPr="00E300C8">
        <w:rPr>
          <w:rFonts w:ascii="David" w:hAnsi="David" w:cs="David" w:hint="cs"/>
          <w:b/>
          <w:bCs/>
          <w:sz w:val="24"/>
          <w:szCs w:val="24"/>
          <w:rtl/>
        </w:rPr>
        <w:t xml:space="preserve">לדחות </w:t>
      </w:r>
      <w:r>
        <w:rPr>
          <w:rFonts w:ascii="David" w:hAnsi="David" w:cs="David" w:hint="cs"/>
          <w:sz w:val="24"/>
          <w:szCs w:val="24"/>
          <w:rtl/>
        </w:rPr>
        <w:t xml:space="preserve">את נימוקי העמותות 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4C3287" w:rsidRPr="00E300C8">
        <w:rPr>
          <w:rFonts w:ascii="David" w:hAnsi="David" w:cs="David" w:hint="cs"/>
          <w:b/>
          <w:bCs/>
          <w:sz w:val="24"/>
          <w:szCs w:val="24"/>
          <w:rtl/>
        </w:rPr>
        <w:t>אקי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4C3287" w:rsidRPr="00E300C8">
        <w:rPr>
          <w:rFonts w:ascii="David" w:hAnsi="David" w:cs="David" w:hint="cs"/>
          <w:b/>
          <w:bCs/>
          <w:sz w:val="24"/>
          <w:szCs w:val="24"/>
          <w:rtl/>
        </w:rPr>
        <w:t>ם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", "</w:t>
      </w:r>
      <w:r w:rsidR="004C3287" w:rsidRPr="00E300C8">
        <w:rPr>
          <w:rFonts w:ascii="David" w:hAnsi="David" w:cs="David" w:hint="cs"/>
          <w:b/>
          <w:bCs/>
          <w:sz w:val="24"/>
          <w:szCs w:val="24"/>
          <w:rtl/>
        </w:rPr>
        <w:t>פעמונים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",</w:t>
      </w:r>
      <w:r w:rsidR="004C3287" w:rsidRPr="00E300C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ו"</w:t>
      </w:r>
      <w:r w:rsidR="004C3287" w:rsidRPr="00E300C8">
        <w:rPr>
          <w:rFonts w:ascii="David" w:hAnsi="David" w:cs="David" w:hint="cs"/>
          <w:b/>
          <w:bCs/>
          <w:sz w:val="24"/>
          <w:szCs w:val="24"/>
          <w:rtl/>
        </w:rPr>
        <w:t>אנוש</w:t>
      </w:r>
      <w:r w:rsidR="004C3287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4C3287">
        <w:rPr>
          <w:rFonts w:ascii="David" w:hAnsi="David" w:cs="David" w:hint="cs"/>
          <w:sz w:val="24"/>
          <w:szCs w:val="24"/>
          <w:rtl/>
        </w:rPr>
        <w:t xml:space="preserve">, </w:t>
      </w:r>
      <w:r w:rsidR="00430184">
        <w:rPr>
          <w:rFonts w:ascii="David" w:hAnsi="David" w:cs="David" w:hint="cs"/>
          <w:sz w:val="24"/>
          <w:szCs w:val="24"/>
          <w:rtl/>
        </w:rPr>
        <w:t>הואיל ואין בהם כדי להצדיק את קיומה של ה</w:t>
      </w:r>
      <w:r w:rsidR="003633B1">
        <w:rPr>
          <w:rFonts w:ascii="David" w:hAnsi="David" w:cs="David" w:hint="cs"/>
          <w:sz w:val="24"/>
          <w:szCs w:val="24"/>
          <w:rtl/>
        </w:rPr>
        <w:t>חריגה מתבחין השכר</w:t>
      </w:r>
      <w:r w:rsidR="00430184">
        <w:rPr>
          <w:rFonts w:ascii="David" w:hAnsi="David" w:cs="David" w:hint="cs"/>
          <w:sz w:val="24"/>
          <w:szCs w:val="24"/>
          <w:rtl/>
        </w:rPr>
        <w:t>, ולהפחית מכספי התמיכה בהתאם לשיעור החריגה</w:t>
      </w:r>
      <w:r w:rsidR="003633B1">
        <w:rPr>
          <w:rFonts w:ascii="David" w:hAnsi="David" w:cs="David" w:hint="cs"/>
          <w:sz w:val="24"/>
          <w:szCs w:val="24"/>
          <w:rtl/>
        </w:rPr>
        <w:t>.</w:t>
      </w:r>
    </w:p>
    <w:p w14:paraId="01190810" w14:textId="6C446646" w:rsidR="00E300C8" w:rsidRPr="00E300C8" w:rsidRDefault="00E300C8" w:rsidP="00D85DF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E300C8">
        <w:rPr>
          <w:rFonts w:ascii="David" w:hAnsi="David" w:cs="David" w:hint="cs"/>
          <w:sz w:val="24"/>
          <w:szCs w:val="24"/>
          <w:rtl/>
        </w:rPr>
        <w:t xml:space="preserve">הועדה ממליצה </w:t>
      </w:r>
      <w:r w:rsidRPr="00E300C8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430184" w:rsidRPr="00430184">
        <w:rPr>
          <w:rFonts w:ascii="David" w:hAnsi="David" w:cs="David" w:hint="cs"/>
          <w:b/>
          <w:bCs/>
          <w:sz w:val="24"/>
          <w:szCs w:val="24"/>
          <w:rtl/>
        </w:rPr>
        <w:t>קבל</w:t>
      </w:r>
      <w:r w:rsidR="00430184">
        <w:rPr>
          <w:rFonts w:ascii="David" w:hAnsi="David" w:cs="David" w:hint="cs"/>
          <w:sz w:val="24"/>
          <w:szCs w:val="24"/>
          <w:rtl/>
        </w:rPr>
        <w:t xml:space="preserve"> </w:t>
      </w:r>
      <w:r w:rsidRPr="00E300C8">
        <w:rPr>
          <w:rFonts w:ascii="David" w:hAnsi="David" w:cs="David" w:hint="cs"/>
          <w:sz w:val="24"/>
          <w:szCs w:val="24"/>
          <w:rtl/>
        </w:rPr>
        <w:t xml:space="preserve">את </w:t>
      </w:r>
      <w:r w:rsidR="00430184">
        <w:rPr>
          <w:rFonts w:ascii="David" w:hAnsi="David" w:cs="David" w:hint="cs"/>
          <w:sz w:val="24"/>
          <w:szCs w:val="24"/>
          <w:rtl/>
        </w:rPr>
        <w:t xml:space="preserve">נימוקי </w:t>
      </w:r>
      <w:r w:rsidR="003633B1">
        <w:rPr>
          <w:rFonts w:ascii="David" w:hAnsi="David" w:cs="David" w:hint="cs"/>
          <w:sz w:val="24"/>
          <w:szCs w:val="24"/>
          <w:rtl/>
        </w:rPr>
        <w:t>תנועות הנוער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3633B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E300C8">
        <w:rPr>
          <w:rFonts w:ascii="David" w:hAnsi="David" w:cs="David" w:hint="cs"/>
          <w:b/>
          <w:bCs/>
          <w:sz w:val="24"/>
          <w:szCs w:val="24"/>
          <w:rtl/>
        </w:rPr>
        <w:t>בני עקיבא</w:t>
      </w:r>
      <w:r w:rsidR="003633B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E300C8">
        <w:rPr>
          <w:rFonts w:ascii="David" w:hAnsi="David" w:cs="David" w:hint="cs"/>
          <w:b/>
          <w:bCs/>
          <w:sz w:val="24"/>
          <w:szCs w:val="24"/>
          <w:rtl/>
        </w:rPr>
        <w:t xml:space="preserve"> ו</w:t>
      </w:r>
      <w:r w:rsidR="003633B1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E300C8">
        <w:rPr>
          <w:rFonts w:ascii="David" w:hAnsi="David" w:cs="David" w:hint="cs"/>
          <w:b/>
          <w:bCs/>
          <w:sz w:val="24"/>
          <w:szCs w:val="24"/>
          <w:rtl/>
        </w:rPr>
        <w:t>הצופים</w:t>
      </w:r>
      <w:r w:rsidR="003633B1"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30184">
        <w:rPr>
          <w:rFonts w:ascii="David" w:hAnsi="David" w:cs="David" w:hint="cs"/>
          <w:sz w:val="24"/>
          <w:szCs w:val="24"/>
          <w:rtl/>
        </w:rPr>
        <w:t>ולאשר העברת מלוא כספי התמיכה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A4894C3" w14:textId="1E121596" w:rsidR="00842E82" w:rsidRPr="002C7858" w:rsidRDefault="00182053" w:rsidP="000E4711">
      <w:pPr>
        <w:pStyle w:val="a7"/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FF89FA2" w14:textId="77777777" w:rsidR="00D85DF9" w:rsidRPr="00310A24" w:rsidRDefault="00D85DF9" w:rsidP="00D85DF9">
      <w:pPr>
        <w:spacing w:after="20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6010F7FF" w14:textId="77777777" w:rsidR="00D85DF9" w:rsidRPr="001B0FD1" w:rsidRDefault="00D85DF9" w:rsidP="00D85DF9">
      <w:pPr>
        <w:spacing w:after="200" w:line="276" w:lineRule="auto"/>
        <w:rPr>
          <w:rFonts w:eastAsiaTheme="minorHAnsi" w:cs="David"/>
          <w:b/>
          <w:bCs/>
          <w:sz w:val="24"/>
          <w:szCs w:val="24"/>
          <w:rtl/>
        </w:rPr>
      </w:pPr>
      <w:r w:rsidRPr="001B0FD1">
        <w:rPr>
          <w:rFonts w:hint="cs"/>
          <w:b/>
          <w:bCs/>
          <w:sz w:val="24"/>
          <w:szCs w:val="24"/>
          <w:rtl/>
        </w:rPr>
        <w:t xml:space="preserve"> </w:t>
      </w:r>
      <w:r w:rsidRPr="001B0FD1">
        <w:rPr>
          <w:rFonts w:eastAsiaTheme="minorHAnsi" w:cs="David" w:hint="cs"/>
          <w:b/>
          <w:bCs/>
          <w:sz w:val="24"/>
          <w:szCs w:val="24"/>
          <w:rtl/>
        </w:rPr>
        <w:t>חברי הוועדה:</w:t>
      </w:r>
    </w:p>
    <w:p w14:paraId="0606CBEE" w14:textId="77777777" w:rsidR="00D85DF9" w:rsidRDefault="00D85DF9" w:rsidP="00D85DF9">
      <w:pPr>
        <w:spacing w:line="276" w:lineRule="auto"/>
        <w:rPr>
          <w:rFonts w:eastAsiaTheme="minorHAnsi" w:cs="David"/>
          <w:rtl/>
        </w:rPr>
      </w:pPr>
      <w:r>
        <w:rPr>
          <w:rFonts w:eastAsiaTheme="minorHAnsi" w:cs="David" w:hint="cs"/>
          <w:rtl/>
        </w:rPr>
        <w:t>--------------------                  ---------------------                               -------------------------</w:t>
      </w:r>
    </w:p>
    <w:p w14:paraId="4DCA1837" w14:textId="77777777" w:rsidR="00D85DF9" w:rsidRPr="002C7858" w:rsidRDefault="00D85DF9" w:rsidP="00D85DF9">
      <w:pPr>
        <w:spacing w:after="200" w:line="276" w:lineRule="auto"/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>
        <w:rPr>
          <w:rFonts w:eastAsiaTheme="minorHAnsi" w:cs="David" w:hint="cs"/>
          <w:rtl/>
        </w:rPr>
        <w:t xml:space="preserve">מירב הלפמן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 xml:space="preserve">מנכ"לית           צחי בן אדרת </w:t>
      </w:r>
      <w:r>
        <w:rPr>
          <w:rFonts w:eastAsiaTheme="minorHAnsi" w:cs="David"/>
          <w:rtl/>
        </w:rPr>
        <w:t>–</w:t>
      </w:r>
      <w:r>
        <w:rPr>
          <w:rFonts w:eastAsiaTheme="minorHAnsi" w:cs="David" w:hint="cs"/>
          <w:rtl/>
        </w:rPr>
        <w:t>גזבר העירייה               עו"ד אלון בן זקן - יועמ"ש</w:t>
      </w: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6D7FC25F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7CEAC9F" w14:textId="6D9F9FA0" w:rsidR="009336FF" w:rsidRPr="009336FF" w:rsidRDefault="00D85DF9" w:rsidP="009336F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EC11A51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CA8B" w14:textId="77777777" w:rsidR="001E7ACA" w:rsidRDefault="001E7ACA" w:rsidP="009336FF">
      <w:pPr>
        <w:spacing w:after="0" w:line="240" w:lineRule="auto"/>
      </w:pPr>
      <w:r>
        <w:separator/>
      </w:r>
    </w:p>
  </w:endnote>
  <w:endnote w:type="continuationSeparator" w:id="0">
    <w:p w14:paraId="7A5D4FEB" w14:textId="77777777" w:rsidR="001E7ACA" w:rsidRDefault="001E7ACA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D3D4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A3EDE0" wp14:editId="09E99A65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5BDEC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3EDE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50C5BDEC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61D4DD72" wp14:editId="3E404691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DFEE96" wp14:editId="23D0B607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5436C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DE85009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FEE96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DB5436C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7DE85009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3F39A" wp14:editId="7C05123D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67E31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3F39A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E867E31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9B04F" wp14:editId="480DB42B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1E5A3F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9B04F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331E5A3F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FD34" w14:textId="77777777" w:rsidR="001E7ACA" w:rsidRDefault="001E7ACA" w:rsidP="009336FF">
      <w:pPr>
        <w:spacing w:after="0" w:line="240" w:lineRule="auto"/>
      </w:pPr>
      <w:r>
        <w:separator/>
      </w:r>
    </w:p>
  </w:footnote>
  <w:footnote w:type="continuationSeparator" w:id="0">
    <w:p w14:paraId="4DF0F088" w14:textId="77777777" w:rsidR="001E7ACA" w:rsidRDefault="001E7ACA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17BA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0BF560" wp14:editId="75D139D1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75B"/>
    <w:multiLevelType w:val="hybridMultilevel"/>
    <w:tmpl w:val="D0AA8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3455F"/>
    <w:multiLevelType w:val="hybridMultilevel"/>
    <w:tmpl w:val="6AD0213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11E0"/>
    <w:multiLevelType w:val="hybridMultilevel"/>
    <w:tmpl w:val="3926DF7E"/>
    <w:lvl w:ilvl="0" w:tplc="D94CCE12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95797"/>
    <w:multiLevelType w:val="hybridMultilevel"/>
    <w:tmpl w:val="E862B7F6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C456AEB"/>
    <w:multiLevelType w:val="hybridMultilevel"/>
    <w:tmpl w:val="57E0B9C4"/>
    <w:lvl w:ilvl="0" w:tplc="2FBCC4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0239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391028">
    <w:abstractNumId w:val="4"/>
  </w:num>
  <w:num w:numId="3" w16cid:durableId="1096175458">
    <w:abstractNumId w:val="1"/>
  </w:num>
  <w:num w:numId="4" w16cid:durableId="1959334672">
    <w:abstractNumId w:val="0"/>
  </w:num>
  <w:num w:numId="5" w16cid:durableId="1221406370">
    <w:abstractNumId w:val="2"/>
  </w:num>
  <w:num w:numId="6" w16cid:durableId="174352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80"/>
    <w:rsid w:val="00006FD6"/>
    <w:rsid w:val="00036B9F"/>
    <w:rsid w:val="000372BB"/>
    <w:rsid w:val="00041CCA"/>
    <w:rsid w:val="00056B0C"/>
    <w:rsid w:val="000726A2"/>
    <w:rsid w:val="000E4711"/>
    <w:rsid w:val="000F20A1"/>
    <w:rsid w:val="00111EF9"/>
    <w:rsid w:val="00115C81"/>
    <w:rsid w:val="0014121B"/>
    <w:rsid w:val="00142393"/>
    <w:rsid w:val="001679D5"/>
    <w:rsid w:val="00182053"/>
    <w:rsid w:val="001A40D0"/>
    <w:rsid w:val="001D23AD"/>
    <w:rsid w:val="001E7ACA"/>
    <w:rsid w:val="002244C5"/>
    <w:rsid w:val="00240F95"/>
    <w:rsid w:val="0025321F"/>
    <w:rsid w:val="002C7858"/>
    <w:rsid w:val="002F6638"/>
    <w:rsid w:val="00322E35"/>
    <w:rsid w:val="003633B1"/>
    <w:rsid w:val="003A7789"/>
    <w:rsid w:val="003F0134"/>
    <w:rsid w:val="00430184"/>
    <w:rsid w:val="00454D08"/>
    <w:rsid w:val="004A0889"/>
    <w:rsid w:val="004C3287"/>
    <w:rsid w:val="00515773"/>
    <w:rsid w:val="005B226D"/>
    <w:rsid w:val="00610E6D"/>
    <w:rsid w:val="00621681"/>
    <w:rsid w:val="006271AD"/>
    <w:rsid w:val="006805DB"/>
    <w:rsid w:val="006C61FF"/>
    <w:rsid w:val="00790843"/>
    <w:rsid w:val="00795323"/>
    <w:rsid w:val="007B122D"/>
    <w:rsid w:val="007C4311"/>
    <w:rsid w:val="0080797C"/>
    <w:rsid w:val="00842E82"/>
    <w:rsid w:val="00867B7A"/>
    <w:rsid w:val="008B0888"/>
    <w:rsid w:val="008B4D30"/>
    <w:rsid w:val="009336FF"/>
    <w:rsid w:val="0096587D"/>
    <w:rsid w:val="00BA738E"/>
    <w:rsid w:val="00BC6E31"/>
    <w:rsid w:val="00BD12DC"/>
    <w:rsid w:val="00C165D6"/>
    <w:rsid w:val="00C433E7"/>
    <w:rsid w:val="00C92BAA"/>
    <w:rsid w:val="00CB3116"/>
    <w:rsid w:val="00CC56A8"/>
    <w:rsid w:val="00CF0112"/>
    <w:rsid w:val="00D720AF"/>
    <w:rsid w:val="00D85DF9"/>
    <w:rsid w:val="00E16A4D"/>
    <w:rsid w:val="00E300C8"/>
    <w:rsid w:val="00E439EA"/>
    <w:rsid w:val="00EA119E"/>
    <w:rsid w:val="00EA3C1C"/>
    <w:rsid w:val="00EB6480"/>
    <w:rsid w:val="00ED0C4C"/>
    <w:rsid w:val="00EE14D5"/>
    <w:rsid w:val="00FA3217"/>
    <w:rsid w:val="00FB4D0C"/>
    <w:rsid w:val="00FE3A6D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D2819"/>
  <w15:chartTrackingRefBased/>
  <w15:docId w15:val="{47790816-F895-4BE2-968D-EC7670D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BA738E"/>
    <w:pPr>
      <w:ind w:left="720"/>
      <w:contextualSpacing/>
    </w:pPr>
    <w:rPr>
      <w:rFonts w:eastAsiaTheme="minorHAnsi"/>
      <w:lang w:eastAsia="en-US"/>
    </w:rPr>
  </w:style>
  <w:style w:type="character" w:styleId="a8">
    <w:name w:val="annotation reference"/>
    <w:basedOn w:val="a0"/>
    <w:uiPriority w:val="99"/>
    <w:semiHidden/>
    <w:unhideWhenUsed/>
    <w:rsid w:val="000726A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726A2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0726A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26A2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0726A2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041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d8c142-89a3-4fde-b76b-f48ec3bc18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79C954F5F05468394FCC517BCF3A6" ma:contentTypeVersion="10" ma:contentTypeDescription="Create a new document." ma:contentTypeScope="" ma:versionID="0cf3b57d099e0addc316afd7117e4f53">
  <xsd:schema xmlns:xsd="http://www.w3.org/2001/XMLSchema" xmlns:xs="http://www.w3.org/2001/XMLSchema" xmlns:p="http://schemas.microsoft.com/office/2006/metadata/properties" xmlns:ns3="5ed8c142-89a3-4fde-b76b-f48ec3bc1874" targetNamespace="http://schemas.microsoft.com/office/2006/metadata/properties" ma:root="true" ma:fieldsID="13cd33da8af41c8e95bc5176d4f6f919" ns3:_="">
    <xsd:import namespace="5ed8c142-89a3-4fde-b76b-f48ec3bc1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8c142-89a3-4fde-b76b-f48ec3bc1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9BA62-999F-4A85-AD16-7CA709D1D012}">
  <ds:schemaRefs>
    <ds:schemaRef ds:uri="http://schemas.microsoft.com/office/2006/metadata/properties"/>
    <ds:schemaRef ds:uri="http://schemas.microsoft.com/office/infopath/2007/PartnerControls"/>
    <ds:schemaRef ds:uri="5ed8c142-89a3-4fde-b76b-f48ec3bc1874"/>
  </ds:schemaRefs>
</ds:datastoreItem>
</file>

<file path=customXml/itemProps2.xml><?xml version="1.0" encoding="utf-8"?>
<ds:datastoreItem xmlns:ds="http://schemas.openxmlformats.org/officeDocument/2006/customXml" ds:itemID="{28653F27-0C85-4EBC-A2B1-DC823F2C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8c142-89a3-4fde-b76b-f48ec3bc1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3937E-3E63-427F-9865-065335852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2423</Characters>
  <Application>Microsoft Office Word</Application>
  <DocSecurity>0</DocSecurity>
  <Lines>96</Lines>
  <Paragraphs>49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14.8.25 מקבלי השכר הגבוה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14 אוג 2025.docxמקבלי שכר גבוה </dc:title>
  <dc:subject>730599</dc:subject>
  <dc:creator/>
  <cp:keywords/>
  <dc:description/>
  <cp:lastModifiedBy>רחלי רם</cp:lastModifiedBy>
  <cp:revision>5</cp:revision>
  <cp:lastPrinted>2023-04-30T11:25:00Z</cp:lastPrinted>
  <dcterms:created xsi:type="dcterms:W3CDTF">2025-08-27T10:48:00Z</dcterms:created>
  <dcterms:modified xsi:type="dcterms:W3CDTF">2025-12-25T11:21:00Z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0x01010049779C954F5F05468394FCC517BCF3A6</vt:lpwstr>
  </property>
</Properties>
</file>