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128E" w14:textId="77777777" w:rsidR="00D57A37" w:rsidRPr="00DC571A" w:rsidRDefault="00D57A37" w:rsidP="00D57A37">
      <w:pPr>
        <w:jc w:val="both"/>
        <w:rPr>
          <w:rFonts w:ascii="David" w:hAnsi="David" w:cs="David"/>
          <w:rtl/>
        </w:rPr>
      </w:pPr>
    </w:p>
    <w:p w14:paraId="7D32CB91" w14:textId="77777777" w:rsidR="00D57A37" w:rsidRPr="00DC571A" w:rsidRDefault="00D57A37" w:rsidP="00D57A37">
      <w:pPr>
        <w:widowControl w:val="0"/>
        <w:jc w:val="center"/>
        <w:rPr>
          <w:rFonts w:ascii="David" w:hAnsi="David" w:cs="David"/>
          <w:b/>
          <w:bCs/>
        </w:rPr>
      </w:pPr>
      <w:r w:rsidRPr="00DC571A">
        <w:rPr>
          <w:rFonts w:ascii="David" w:hAnsi="David" w:cs="David"/>
          <w:b/>
          <w:bCs/>
          <w:rtl/>
        </w:rPr>
        <w:t>עיריית כפר סבא</w:t>
      </w:r>
    </w:p>
    <w:p w14:paraId="20B86ECA" w14:textId="2B8899CF" w:rsidR="00D57A37" w:rsidRPr="00DC571A" w:rsidRDefault="00D57A37" w:rsidP="00D57A37">
      <w:pPr>
        <w:pStyle w:val="ae"/>
        <w:widowControl w:val="0"/>
        <w:rPr>
          <w:rFonts w:ascii="David" w:hAnsi="David" w:cs="David"/>
          <w:color w:val="auto"/>
          <w:sz w:val="24"/>
          <w:szCs w:val="24"/>
          <w:rtl/>
        </w:rPr>
      </w:pPr>
      <w:r w:rsidRPr="00DC571A">
        <w:rPr>
          <w:rFonts w:ascii="David" w:hAnsi="David" w:cs="David"/>
          <w:color w:val="auto"/>
          <w:sz w:val="24"/>
          <w:szCs w:val="24"/>
          <w:rtl/>
        </w:rPr>
        <w:t xml:space="preserve">                                                           פרוטוקול ועדת מכרזים</w:t>
      </w:r>
    </w:p>
    <w:p w14:paraId="5E7F11A0" w14:textId="080623B4" w:rsidR="00D57A37" w:rsidRPr="00E96A34" w:rsidRDefault="00D57A37" w:rsidP="00D57A37">
      <w:pPr>
        <w:jc w:val="center"/>
        <w:rPr>
          <w:rFonts w:ascii="David" w:hAnsi="David" w:cs="David"/>
          <w:b/>
          <w:bCs/>
          <w:sz w:val="24"/>
          <w:szCs w:val="24"/>
          <w:u w:val="single"/>
          <w:rtl/>
        </w:rPr>
      </w:pPr>
      <w:r w:rsidRPr="00E96A34">
        <w:rPr>
          <w:rFonts w:ascii="David" w:hAnsi="David" w:cs="David"/>
          <w:b/>
          <w:bCs/>
          <w:sz w:val="24"/>
          <w:szCs w:val="24"/>
          <w:u w:val="single"/>
          <w:rtl/>
        </w:rPr>
        <w:t xml:space="preserve">פרוטוקול דיון מס'  </w:t>
      </w:r>
      <w:r w:rsidR="002718FE" w:rsidRPr="00E96A34">
        <w:rPr>
          <w:rFonts w:ascii="David" w:hAnsi="David" w:cs="David"/>
          <w:b/>
          <w:bCs/>
          <w:sz w:val="24"/>
          <w:szCs w:val="24"/>
          <w:u w:val="single"/>
          <w:rtl/>
        </w:rPr>
        <w:t>1</w:t>
      </w:r>
      <w:r w:rsidR="00B8268E">
        <w:rPr>
          <w:rFonts w:ascii="David" w:hAnsi="David" w:cs="David" w:hint="cs"/>
          <w:b/>
          <w:bCs/>
          <w:sz w:val="24"/>
          <w:szCs w:val="24"/>
          <w:u w:val="single"/>
          <w:rtl/>
        </w:rPr>
        <w:t>1</w:t>
      </w:r>
      <w:r w:rsidRPr="00E96A34">
        <w:rPr>
          <w:rFonts w:ascii="David" w:hAnsi="David" w:cs="David"/>
          <w:b/>
          <w:bCs/>
          <w:sz w:val="24"/>
          <w:szCs w:val="24"/>
          <w:u w:val="single"/>
          <w:rtl/>
        </w:rPr>
        <w:t xml:space="preserve"> ועדת מכרזים מיום</w:t>
      </w:r>
      <w:r w:rsidR="00960A62">
        <w:rPr>
          <w:rFonts w:ascii="David" w:hAnsi="David" w:cs="David" w:hint="cs"/>
          <w:b/>
          <w:bCs/>
          <w:sz w:val="24"/>
          <w:szCs w:val="24"/>
          <w:u w:val="single"/>
          <w:rtl/>
        </w:rPr>
        <w:t xml:space="preserve"> 2</w:t>
      </w:r>
      <w:r w:rsidR="00B8268E">
        <w:rPr>
          <w:rFonts w:ascii="David" w:hAnsi="David" w:cs="David" w:hint="cs"/>
          <w:b/>
          <w:bCs/>
          <w:sz w:val="24"/>
          <w:szCs w:val="24"/>
          <w:u w:val="single"/>
          <w:rtl/>
        </w:rPr>
        <w:t>5</w:t>
      </w:r>
      <w:r w:rsidR="00AF15A1">
        <w:rPr>
          <w:rFonts w:ascii="David" w:hAnsi="David" w:cs="David" w:hint="cs"/>
          <w:b/>
          <w:bCs/>
          <w:sz w:val="24"/>
          <w:szCs w:val="24"/>
          <w:u w:val="single"/>
          <w:rtl/>
        </w:rPr>
        <w:t>/</w:t>
      </w:r>
      <w:r w:rsidR="00B8268E">
        <w:rPr>
          <w:rFonts w:ascii="David" w:hAnsi="David" w:cs="David" w:hint="cs"/>
          <w:b/>
          <w:bCs/>
          <w:sz w:val="24"/>
          <w:szCs w:val="24"/>
          <w:u w:val="single"/>
          <w:rtl/>
        </w:rPr>
        <w:t>12</w:t>
      </w:r>
      <w:r w:rsidR="00AF15A1">
        <w:rPr>
          <w:rFonts w:ascii="David" w:hAnsi="David" w:cs="David" w:hint="cs"/>
          <w:b/>
          <w:bCs/>
          <w:sz w:val="24"/>
          <w:szCs w:val="24"/>
          <w:u w:val="single"/>
          <w:rtl/>
        </w:rPr>
        <w:t>/</w:t>
      </w:r>
      <w:r w:rsidR="00B8268E">
        <w:rPr>
          <w:rFonts w:ascii="David" w:hAnsi="David" w:cs="David" w:hint="cs"/>
          <w:b/>
          <w:bCs/>
          <w:sz w:val="24"/>
          <w:szCs w:val="24"/>
          <w:u w:val="single"/>
          <w:rtl/>
        </w:rPr>
        <w:t>2025</w:t>
      </w:r>
    </w:p>
    <w:p w14:paraId="4BD40396" w14:textId="77777777" w:rsidR="00D57A37" w:rsidRPr="00DC571A" w:rsidRDefault="00D57A37" w:rsidP="00D57A37">
      <w:pPr>
        <w:jc w:val="center"/>
        <w:rPr>
          <w:rFonts w:ascii="David" w:hAnsi="David" w:cs="David"/>
          <w:b/>
          <w:bCs/>
          <w:u w:val="single"/>
          <w:rtl/>
        </w:rPr>
      </w:pPr>
    </w:p>
    <w:p w14:paraId="1F9A70E1" w14:textId="77777777" w:rsidR="00D57A37" w:rsidRPr="00DC571A" w:rsidRDefault="00D57A37" w:rsidP="00D57A37">
      <w:pPr>
        <w:jc w:val="center"/>
        <w:rPr>
          <w:rFonts w:ascii="David" w:hAnsi="David" w:cs="David"/>
          <w:b/>
          <w:bCs/>
          <w:u w:val="single"/>
          <w:rtl/>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D57A37" w:rsidRPr="00E50274" w14:paraId="06337A68" w14:textId="77777777" w:rsidTr="00B6798F">
        <w:trPr>
          <w:trHeight w:val="723"/>
        </w:trPr>
        <w:tc>
          <w:tcPr>
            <w:tcW w:w="2113" w:type="dxa"/>
            <w:tcBorders>
              <w:top w:val="single" w:sz="4" w:space="0" w:color="auto"/>
              <w:left w:val="single" w:sz="4" w:space="0" w:color="auto"/>
              <w:bottom w:val="single" w:sz="4" w:space="0" w:color="auto"/>
              <w:right w:val="single" w:sz="4" w:space="0" w:color="auto"/>
            </w:tcBorders>
          </w:tcPr>
          <w:p w14:paraId="02E923FC" w14:textId="77777777" w:rsidR="00D57A37" w:rsidRPr="00E50274" w:rsidRDefault="00D57A37" w:rsidP="00B6798F">
            <w:pPr>
              <w:spacing w:after="120" w:line="300" w:lineRule="auto"/>
              <w:rPr>
                <w:rFonts w:ascii="David" w:hAnsi="David" w:cs="David"/>
                <w:b/>
                <w:bCs/>
                <w:sz w:val="24"/>
                <w:szCs w:val="24"/>
                <w:rtl/>
              </w:rPr>
            </w:pPr>
            <w:r w:rsidRPr="00E50274">
              <w:rPr>
                <w:rFonts w:ascii="David" w:hAnsi="David" w:cs="David"/>
                <w:b/>
                <w:bCs/>
                <w:sz w:val="24"/>
                <w:szCs w:val="24"/>
                <w:rtl/>
              </w:rPr>
              <w:t>נוכחים:</w:t>
            </w:r>
          </w:p>
        </w:tc>
        <w:tc>
          <w:tcPr>
            <w:tcW w:w="3273" w:type="dxa"/>
          </w:tcPr>
          <w:p w14:paraId="45162F85" w14:textId="30C32681" w:rsidR="00D57A37" w:rsidRPr="00E50274" w:rsidRDefault="00D57A37" w:rsidP="00B6798F">
            <w:pPr>
              <w:spacing w:after="120" w:line="300" w:lineRule="auto"/>
              <w:rPr>
                <w:rFonts w:ascii="David" w:hAnsi="David" w:cs="David"/>
                <w:sz w:val="24"/>
                <w:szCs w:val="24"/>
                <w:rtl/>
              </w:rPr>
            </w:pPr>
            <w:r w:rsidRPr="00E50274">
              <w:rPr>
                <w:rFonts w:ascii="David" w:hAnsi="David" w:cs="David"/>
                <w:sz w:val="24"/>
                <w:szCs w:val="24"/>
                <w:rtl/>
              </w:rPr>
              <w:t xml:space="preserve">אורית מסמי </w:t>
            </w:r>
            <w:r w:rsidRPr="00E50274">
              <w:rPr>
                <w:rFonts w:ascii="David" w:hAnsi="David" w:cs="David"/>
                <w:sz w:val="24"/>
                <w:szCs w:val="24"/>
                <w:rtl/>
              </w:rPr>
              <w:br/>
              <w:t xml:space="preserve">קובי פדוה </w:t>
            </w:r>
            <w:r w:rsidRPr="00E50274">
              <w:rPr>
                <w:rFonts w:ascii="David" w:hAnsi="David" w:cs="David"/>
                <w:sz w:val="24"/>
                <w:szCs w:val="24"/>
                <w:rtl/>
              </w:rPr>
              <w:br/>
              <w:t xml:space="preserve">נדב לויטה </w:t>
            </w:r>
            <w:r w:rsidR="00542DB9" w:rsidRPr="00E50274">
              <w:rPr>
                <w:rFonts w:ascii="David" w:hAnsi="David" w:cs="David"/>
                <w:sz w:val="24"/>
                <w:szCs w:val="24"/>
                <w:rtl/>
              </w:rPr>
              <w:br/>
            </w:r>
            <w:r w:rsidR="00B8268E" w:rsidRPr="00E50274">
              <w:rPr>
                <w:rFonts w:ascii="David" w:hAnsi="David" w:cs="David"/>
                <w:sz w:val="24"/>
                <w:szCs w:val="24"/>
                <w:rtl/>
              </w:rPr>
              <w:t>עו"ד איתן צנעני</w:t>
            </w:r>
          </w:p>
        </w:tc>
        <w:tc>
          <w:tcPr>
            <w:tcW w:w="3960" w:type="dxa"/>
          </w:tcPr>
          <w:p w14:paraId="7F29EB44" w14:textId="53DEEB85" w:rsidR="00D57A37" w:rsidRPr="00E50274" w:rsidRDefault="00D57A37" w:rsidP="00B6798F">
            <w:pPr>
              <w:spacing w:after="120" w:line="300" w:lineRule="auto"/>
              <w:rPr>
                <w:rFonts w:ascii="David" w:hAnsi="David" w:cs="David"/>
                <w:sz w:val="24"/>
                <w:szCs w:val="24"/>
                <w:rtl/>
              </w:rPr>
            </w:pPr>
            <w:r w:rsidRPr="00E50274">
              <w:rPr>
                <w:rFonts w:ascii="David" w:hAnsi="David" w:cs="David"/>
                <w:sz w:val="24"/>
                <w:szCs w:val="24"/>
                <w:rtl/>
              </w:rPr>
              <w:t>יו"ר הועדה</w:t>
            </w:r>
            <w:r w:rsidRPr="00E50274">
              <w:rPr>
                <w:rFonts w:ascii="David" w:hAnsi="David" w:cs="David"/>
                <w:sz w:val="24"/>
                <w:szCs w:val="24"/>
                <w:rtl/>
              </w:rPr>
              <w:br/>
              <w:t>חבר הוועדה</w:t>
            </w:r>
            <w:r w:rsidRPr="00E50274">
              <w:rPr>
                <w:rFonts w:ascii="David" w:hAnsi="David" w:cs="David"/>
                <w:sz w:val="24"/>
                <w:szCs w:val="24"/>
                <w:rtl/>
              </w:rPr>
              <w:br/>
              <w:t xml:space="preserve">חבר הועדה </w:t>
            </w:r>
            <w:r w:rsidR="00542DB9" w:rsidRPr="00E50274">
              <w:rPr>
                <w:rFonts w:ascii="David" w:hAnsi="David" w:cs="David"/>
                <w:sz w:val="24"/>
                <w:szCs w:val="24"/>
                <w:rtl/>
              </w:rPr>
              <w:br/>
              <w:t xml:space="preserve">חברת הוועדה </w:t>
            </w:r>
            <w:r w:rsidR="00542DB9" w:rsidRPr="00E50274">
              <w:rPr>
                <w:rFonts w:ascii="David" w:hAnsi="David" w:cs="David"/>
                <w:sz w:val="24"/>
                <w:szCs w:val="24"/>
                <w:rtl/>
              </w:rPr>
              <w:br/>
            </w:r>
          </w:p>
        </w:tc>
      </w:tr>
      <w:tr w:rsidR="00D57A37" w:rsidRPr="00E50274" w14:paraId="32076FF2" w14:textId="77777777" w:rsidTr="00B6798F">
        <w:trPr>
          <w:trHeight w:val="65"/>
        </w:trPr>
        <w:tc>
          <w:tcPr>
            <w:tcW w:w="2113" w:type="dxa"/>
            <w:tcBorders>
              <w:top w:val="single" w:sz="4" w:space="0" w:color="auto"/>
              <w:left w:val="single" w:sz="4" w:space="0" w:color="auto"/>
              <w:bottom w:val="single" w:sz="4" w:space="0" w:color="auto"/>
              <w:right w:val="single" w:sz="4" w:space="0" w:color="auto"/>
            </w:tcBorders>
          </w:tcPr>
          <w:p w14:paraId="7FEB8E11" w14:textId="77777777" w:rsidR="00D57A37" w:rsidRPr="00E50274" w:rsidRDefault="00D57A37" w:rsidP="00B6798F">
            <w:pPr>
              <w:spacing w:after="120" w:line="300" w:lineRule="auto"/>
              <w:rPr>
                <w:rFonts w:ascii="David" w:hAnsi="David" w:cs="David"/>
                <w:b/>
                <w:bCs/>
                <w:sz w:val="24"/>
                <w:szCs w:val="24"/>
                <w:rtl/>
              </w:rPr>
            </w:pPr>
            <w:r w:rsidRPr="00E50274">
              <w:rPr>
                <w:rFonts w:ascii="David" w:hAnsi="David" w:cs="David"/>
                <w:b/>
                <w:bCs/>
                <w:sz w:val="24"/>
                <w:szCs w:val="24"/>
                <w:rtl/>
              </w:rPr>
              <w:t>נעדרים:</w:t>
            </w:r>
          </w:p>
        </w:tc>
        <w:tc>
          <w:tcPr>
            <w:tcW w:w="3273" w:type="dxa"/>
          </w:tcPr>
          <w:p w14:paraId="0AB61B6A" w14:textId="71B4456A" w:rsidR="00D57A37" w:rsidRPr="00E50274" w:rsidRDefault="00D57A37" w:rsidP="00B6798F">
            <w:pPr>
              <w:spacing w:after="120" w:line="300" w:lineRule="auto"/>
              <w:contextualSpacing/>
              <w:rPr>
                <w:rFonts w:ascii="David" w:hAnsi="David" w:cs="David"/>
                <w:sz w:val="24"/>
                <w:szCs w:val="24"/>
                <w:rtl/>
              </w:rPr>
            </w:pPr>
            <w:r w:rsidRPr="00E50274">
              <w:rPr>
                <w:rFonts w:ascii="David" w:hAnsi="David" w:cs="David"/>
                <w:sz w:val="24"/>
                <w:szCs w:val="24"/>
                <w:rtl/>
              </w:rPr>
              <w:t>אלון רבינוביץ</w:t>
            </w:r>
            <w:r w:rsidR="00B8268E" w:rsidRPr="00E50274">
              <w:rPr>
                <w:rFonts w:ascii="David" w:hAnsi="David" w:cs="David"/>
                <w:sz w:val="24"/>
                <w:szCs w:val="24"/>
                <w:rtl/>
              </w:rPr>
              <w:t xml:space="preserve"> </w:t>
            </w:r>
            <w:r w:rsidR="00B8268E" w:rsidRPr="00E50274">
              <w:rPr>
                <w:rFonts w:ascii="David" w:hAnsi="David" w:cs="David"/>
                <w:sz w:val="24"/>
                <w:szCs w:val="24"/>
                <w:rtl/>
              </w:rPr>
              <w:br/>
              <w:t xml:space="preserve">עו"ד עדי לוי סקופ </w:t>
            </w:r>
            <w:r w:rsidR="00B8268E" w:rsidRPr="00E50274">
              <w:rPr>
                <w:rFonts w:ascii="David" w:hAnsi="David" w:cs="David"/>
                <w:sz w:val="24"/>
                <w:szCs w:val="24"/>
                <w:rtl/>
              </w:rPr>
              <w:br/>
            </w:r>
            <w:r w:rsidRPr="00E50274">
              <w:rPr>
                <w:rFonts w:ascii="David" w:hAnsi="David" w:cs="David"/>
                <w:sz w:val="24"/>
                <w:szCs w:val="24"/>
                <w:rtl/>
              </w:rPr>
              <w:br/>
            </w:r>
          </w:p>
        </w:tc>
        <w:tc>
          <w:tcPr>
            <w:tcW w:w="3960" w:type="dxa"/>
          </w:tcPr>
          <w:p w14:paraId="07466117" w14:textId="5AAEAA6F" w:rsidR="00D57A37" w:rsidRPr="00E50274" w:rsidRDefault="00D57A37" w:rsidP="00B6798F">
            <w:pPr>
              <w:spacing w:after="120" w:line="300" w:lineRule="auto"/>
              <w:rPr>
                <w:rFonts w:ascii="David" w:hAnsi="David" w:cs="David"/>
                <w:sz w:val="24"/>
                <w:szCs w:val="24"/>
                <w:rtl/>
              </w:rPr>
            </w:pPr>
            <w:r w:rsidRPr="00E50274">
              <w:rPr>
                <w:rFonts w:ascii="David" w:hAnsi="David" w:cs="David"/>
                <w:sz w:val="24"/>
                <w:szCs w:val="24"/>
                <w:rtl/>
              </w:rPr>
              <w:t xml:space="preserve">חבר הועדה </w:t>
            </w:r>
            <w:r w:rsidRPr="00E50274">
              <w:rPr>
                <w:rFonts w:ascii="David" w:hAnsi="David" w:cs="David"/>
                <w:sz w:val="24"/>
                <w:szCs w:val="24"/>
                <w:rtl/>
              </w:rPr>
              <w:br/>
              <w:t>חבר הועדה</w:t>
            </w:r>
            <w:r w:rsidRPr="00E50274">
              <w:rPr>
                <w:rFonts w:ascii="David" w:hAnsi="David" w:cs="David"/>
                <w:sz w:val="24"/>
                <w:szCs w:val="24"/>
                <w:rtl/>
              </w:rPr>
              <w:br/>
            </w:r>
          </w:p>
        </w:tc>
      </w:tr>
      <w:tr w:rsidR="00D57A37" w:rsidRPr="00E50274" w14:paraId="5A749CD2" w14:textId="77777777" w:rsidTr="00B6798F">
        <w:trPr>
          <w:trHeight w:val="1882"/>
        </w:trPr>
        <w:tc>
          <w:tcPr>
            <w:tcW w:w="2113" w:type="dxa"/>
            <w:tcBorders>
              <w:top w:val="single" w:sz="4" w:space="0" w:color="auto"/>
              <w:left w:val="single" w:sz="4" w:space="0" w:color="auto"/>
              <w:bottom w:val="single" w:sz="4" w:space="0" w:color="auto"/>
              <w:right w:val="single" w:sz="4" w:space="0" w:color="auto"/>
            </w:tcBorders>
          </w:tcPr>
          <w:p w14:paraId="625E606B" w14:textId="77777777" w:rsidR="00D57A37" w:rsidRPr="00E50274" w:rsidRDefault="00D57A37" w:rsidP="00B6798F">
            <w:pPr>
              <w:spacing w:after="120" w:line="300" w:lineRule="auto"/>
              <w:rPr>
                <w:rFonts w:ascii="David" w:hAnsi="David" w:cs="David"/>
                <w:b/>
                <w:bCs/>
                <w:sz w:val="24"/>
                <w:szCs w:val="24"/>
                <w:rtl/>
              </w:rPr>
            </w:pPr>
            <w:r w:rsidRPr="00E50274">
              <w:rPr>
                <w:rFonts w:ascii="David" w:hAnsi="David" w:cs="David"/>
                <w:b/>
                <w:bCs/>
                <w:sz w:val="24"/>
                <w:szCs w:val="24"/>
                <w:rtl/>
              </w:rPr>
              <w:t>מוזמנים/נוכחים:</w:t>
            </w:r>
            <w:r w:rsidRPr="00E50274">
              <w:rPr>
                <w:rFonts w:ascii="David" w:hAnsi="David" w:cs="David"/>
                <w:b/>
                <w:bCs/>
                <w:sz w:val="24"/>
                <w:szCs w:val="24"/>
                <w:rtl/>
              </w:rPr>
              <w:br/>
            </w:r>
          </w:p>
        </w:tc>
        <w:tc>
          <w:tcPr>
            <w:tcW w:w="3273" w:type="dxa"/>
            <w:tcBorders>
              <w:top w:val="single" w:sz="4" w:space="0" w:color="auto"/>
              <w:left w:val="single" w:sz="4" w:space="0" w:color="auto"/>
              <w:bottom w:val="single" w:sz="4" w:space="0" w:color="auto"/>
              <w:right w:val="single" w:sz="4" w:space="0" w:color="auto"/>
            </w:tcBorders>
          </w:tcPr>
          <w:p w14:paraId="4842653F" w14:textId="7839F1DF" w:rsidR="00D57A37" w:rsidRPr="00E50274" w:rsidRDefault="00D57A37" w:rsidP="00E50274">
            <w:pPr>
              <w:spacing w:after="120" w:line="276" w:lineRule="auto"/>
              <w:rPr>
                <w:rFonts w:ascii="David" w:hAnsi="David" w:cs="David"/>
                <w:sz w:val="24"/>
                <w:szCs w:val="24"/>
                <w:rtl/>
              </w:rPr>
            </w:pPr>
            <w:r w:rsidRPr="00E50274">
              <w:rPr>
                <w:rFonts w:ascii="David" w:hAnsi="David" w:cs="David"/>
                <w:sz w:val="24"/>
                <w:szCs w:val="24"/>
                <w:rtl/>
              </w:rPr>
              <w:t>אביטל חדאד</w:t>
            </w:r>
            <w:r w:rsidRPr="00E50274">
              <w:rPr>
                <w:rFonts w:ascii="David" w:hAnsi="David" w:cs="David"/>
                <w:sz w:val="24"/>
                <w:szCs w:val="24"/>
                <w:rtl/>
              </w:rPr>
              <w:br/>
              <w:t>עו"ד דוד רן־יה</w:t>
            </w:r>
            <w:r w:rsidRPr="00E50274">
              <w:rPr>
                <w:rFonts w:ascii="David" w:hAnsi="David" w:cs="David"/>
                <w:sz w:val="24"/>
                <w:szCs w:val="24"/>
                <w:rtl/>
              </w:rPr>
              <w:br/>
              <w:t xml:space="preserve">אייל מגיני </w:t>
            </w:r>
            <w:r w:rsidRPr="00E50274">
              <w:rPr>
                <w:rFonts w:ascii="David" w:hAnsi="David" w:cs="David"/>
                <w:sz w:val="24"/>
                <w:szCs w:val="24"/>
                <w:rtl/>
              </w:rPr>
              <w:br/>
              <w:t>ענת סמסונוב</w:t>
            </w:r>
            <w:r w:rsidRPr="00E50274">
              <w:rPr>
                <w:rFonts w:ascii="David" w:hAnsi="David" w:cs="David"/>
                <w:sz w:val="24"/>
                <w:szCs w:val="24"/>
                <w:rtl/>
              </w:rPr>
              <w:br/>
              <w:t>איילת נהרי</w:t>
            </w:r>
            <w:r w:rsidR="00542DB9" w:rsidRPr="00E50274">
              <w:rPr>
                <w:rFonts w:ascii="David" w:hAnsi="David" w:cs="David"/>
                <w:sz w:val="24"/>
                <w:szCs w:val="24"/>
                <w:rtl/>
              </w:rPr>
              <w:br/>
              <w:t>עו"ד אושרית ישראלי</w:t>
            </w:r>
          </w:p>
        </w:tc>
        <w:tc>
          <w:tcPr>
            <w:tcW w:w="3960" w:type="dxa"/>
            <w:tcBorders>
              <w:top w:val="single" w:sz="4" w:space="0" w:color="auto"/>
              <w:left w:val="single" w:sz="4" w:space="0" w:color="auto"/>
              <w:bottom w:val="single" w:sz="4" w:space="0" w:color="auto"/>
              <w:right w:val="single" w:sz="4" w:space="0" w:color="auto"/>
            </w:tcBorders>
          </w:tcPr>
          <w:p w14:paraId="3632EB2B" w14:textId="1FC6ECDA" w:rsidR="00D57A37" w:rsidRPr="00E50274" w:rsidRDefault="00D57A37" w:rsidP="00B6798F">
            <w:pPr>
              <w:spacing w:line="276" w:lineRule="auto"/>
              <w:rPr>
                <w:rFonts w:ascii="David" w:hAnsi="David" w:cs="David"/>
                <w:sz w:val="24"/>
                <w:szCs w:val="24"/>
                <w:rtl/>
              </w:rPr>
            </w:pPr>
            <w:r w:rsidRPr="00E50274">
              <w:rPr>
                <w:rFonts w:ascii="David" w:hAnsi="David" w:cs="David"/>
                <w:sz w:val="24"/>
                <w:szCs w:val="24"/>
                <w:rtl/>
              </w:rPr>
              <w:t>מזכירת ועדת מכרזים</w:t>
            </w:r>
            <w:r w:rsidRPr="00E50274">
              <w:rPr>
                <w:rFonts w:ascii="David" w:hAnsi="David" w:cs="David"/>
                <w:sz w:val="24"/>
                <w:szCs w:val="24"/>
                <w:rtl/>
              </w:rPr>
              <w:br/>
              <w:t>יועץ משפטי לתחום המכרזים</w:t>
            </w:r>
            <w:r w:rsidRPr="00E50274">
              <w:rPr>
                <w:rFonts w:ascii="David" w:hAnsi="David" w:cs="David"/>
                <w:sz w:val="24"/>
                <w:szCs w:val="24"/>
                <w:rtl/>
              </w:rPr>
              <w:br/>
              <w:t>ס. מבקר העירייה</w:t>
            </w:r>
            <w:r w:rsidRPr="00E50274">
              <w:rPr>
                <w:rFonts w:ascii="David" w:hAnsi="David" w:cs="David"/>
                <w:sz w:val="24"/>
                <w:szCs w:val="24"/>
                <w:rtl/>
              </w:rPr>
              <w:br/>
              <w:t>מנהלת תחום חוזים והתקשרויות</w:t>
            </w:r>
            <w:r w:rsidRPr="00E50274">
              <w:rPr>
                <w:rFonts w:ascii="David" w:hAnsi="David" w:cs="David"/>
                <w:sz w:val="24"/>
                <w:szCs w:val="24"/>
                <w:rtl/>
              </w:rPr>
              <w:br/>
              <w:t>עוזרת גזבר</w:t>
            </w:r>
            <w:r w:rsidR="00542DB9" w:rsidRPr="00E50274">
              <w:rPr>
                <w:rFonts w:ascii="David" w:hAnsi="David" w:cs="David"/>
                <w:sz w:val="24"/>
                <w:szCs w:val="24"/>
                <w:rtl/>
              </w:rPr>
              <w:br/>
              <w:t>מבקרת משרד מבקר העירייה</w:t>
            </w:r>
          </w:p>
        </w:tc>
      </w:tr>
    </w:tbl>
    <w:p w14:paraId="46B11A14" w14:textId="77777777" w:rsidR="00D57A37" w:rsidRPr="00E50274" w:rsidRDefault="00D57A37" w:rsidP="00D57A37">
      <w:pPr>
        <w:spacing w:line="480" w:lineRule="auto"/>
        <w:rPr>
          <w:rFonts w:ascii="David" w:hAnsi="David" w:cs="David"/>
          <w:sz w:val="24"/>
          <w:szCs w:val="24"/>
          <w:rtl/>
        </w:rPr>
      </w:pPr>
    </w:p>
    <w:p w14:paraId="43CE80EA" w14:textId="4760B92B" w:rsidR="00542DB9" w:rsidRPr="00E50274" w:rsidRDefault="00D57A37" w:rsidP="00B8268E">
      <w:pPr>
        <w:keepNext/>
        <w:outlineLvl w:val="1"/>
        <w:rPr>
          <w:rFonts w:ascii="David" w:hAnsi="David" w:cs="David"/>
          <w:sz w:val="24"/>
          <w:szCs w:val="24"/>
          <w:rtl/>
        </w:rPr>
      </w:pPr>
      <w:r w:rsidRPr="00E50274">
        <w:rPr>
          <w:rFonts w:ascii="David" w:hAnsi="David" w:cs="David"/>
          <w:b/>
          <w:bCs/>
          <w:sz w:val="24"/>
          <w:szCs w:val="24"/>
          <w:u w:val="single"/>
          <w:rtl/>
        </w:rPr>
        <w:t>על סדר היום</w:t>
      </w:r>
      <w:r w:rsidR="00B8268E" w:rsidRPr="00E50274">
        <w:rPr>
          <w:rFonts w:ascii="David" w:hAnsi="David" w:cs="David"/>
          <w:b/>
          <w:bCs/>
          <w:sz w:val="24"/>
          <w:szCs w:val="24"/>
          <w:u w:val="single"/>
          <w:rtl/>
        </w:rPr>
        <w:t>:</w:t>
      </w:r>
      <w:r w:rsidR="00542DB9" w:rsidRPr="00E50274">
        <w:rPr>
          <w:rFonts w:ascii="David" w:hAnsi="David" w:cs="David"/>
          <w:sz w:val="24"/>
          <w:szCs w:val="24"/>
          <w:rtl/>
        </w:rPr>
        <w:t xml:space="preserve">   </w:t>
      </w:r>
    </w:p>
    <w:p w14:paraId="2C790D28" w14:textId="77777777" w:rsidR="00B8268E" w:rsidRPr="00E50274" w:rsidRDefault="00B8268E" w:rsidP="00E50274">
      <w:pPr>
        <w:rPr>
          <w:rtl/>
        </w:rPr>
      </w:pPr>
    </w:p>
    <w:p w14:paraId="6E7E49AC" w14:textId="77777777" w:rsidR="00B8268E" w:rsidRPr="00E50274" w:rsidRDefault="00B8268E" w:rsidP="00B8268E">
      <w:pPr>
        <w:ind w:left="360"/>
        <w:rPr>
          <w:rFonts w:ascii="David" w:hAnsi="David" w:cs="David"/>
          <w:sz w:val="24"/>
          <w:szCs w:val="24"/>
          <w:rtl/>
        </w:rPr>
      </w:pPr>
    </w:p>
    <w:p w14:paraId="7DDD2BFD" w14:textId="77777777" w:rsidR="00B8268E" w:rsidRPr="00E50274" w:rsidRDefault="00B8268E" w:rsidP="00B8268E">
      <w:pPr>
        <w:keepNext/>
        <w:outlineLvl w:val="1"/>
        <w:rPr>
          <w:rFonts w:ascii="David" w:hAnsi="David" w:cs="David"/>
          <w:sz w:val="24"/>
          <w:szCs w:val="24"/>
          <w:rtl/>
        </w:rPr>
      </w:pPr>
      <w:r w:rsidRPr="00E50274">
        <w:rPr>
          <w:rFonts w:ascii="David" w:hAnsi="David" w:cs="David"/>
          <w:b/>
          <w:bCs/>
          <w:sz w:val="24"/>
          <w:szCs w:val="24"/>
          <w:u w:val="single"/>
          <w:rtl/>
        </w:rPr>
        <w:t xml:space="preserve">דיון: </w:t>
      </w:r>
      <w:r w:rsidRPr="00E50274">
        <w:rPr>
          <w:rFonts w:ascii="David" w:hAnsi="David" w:cs="David"/>
          <w:b/>
          <w:bCs/>
          <w:sz w:val="24"/>
          <w:szCs w:val="24"/>
          <w:rtl/>
        </w:rPr>
        <w:t xml:space="preserve">  </w:t>
      </w:r>
      <w:r w:rsidRPr="00E50274">
        <w:rPr>
          <w:rFonts w:ascii="David" w:hAnsi="David" w:cs="David"/>
          <w:sz w:val="24"/>
          <w:szCs w:val="24"/>
          <w:rtl/>
        </w:rPr>
        <w:t xml:space="preserve"> </w:t>
      </w:r>
      <w:r w:rsidRPr="00E50274">
        <w:rPr>
          <w:rFonts w:ascii="David" w:hAnsi="David" w:cs="David"/>
          <w:sz w:val="24"/>
          <w:szCs w:val="24"/>
          <w:rtl/>
        </w:rPr>
        <w:br/>
        <w:t xml:space="preserve">   </w:t>
      </w:r>
    </w:p>
    <w:p w14:paraId="31DCB376" w14:textId="77777777" w:rsidR="00B8268E" w:rsidRPr="00E50274" w:rsidRDefault="00B8268E" w:rsidP="00B8268E">
      <w:pPr>
        <w:numPr>
          <w:ilvl w:val="0"/>
          <w:numId w:val="1"/>
        </w:numPr>
        <w:autoSpaceDE/>
        <w:autoSpaceDN/>
        <w:ind w:right="426"/>
        <w:contextualSpacing/>
        <w:rPr>
          <w:rFonts w:ascii="David" w:hAnsi="David" w:cs="David"/>
          <w:b/>
          <w:bCs/>
          <w:sz w:val="24"/>
          <w:szCs w:val="24"/>
        </w:rPr>
      </w:pPr>
      <w:r w:rsidRPr="00E50274">
        <w:rPr>
          <w:rFonts w:ascii="David" w:hAnsi="David" w:cs="David"/>
          <w:b/>
          <w:bCs/>
          <w:sz w:val="24"/>
          <w:szCs w:val="24"/>
          <w:u w:val="single"/>
          <w:rtl/>
        </w:rPr>
        <w:t>מכרז פומבי 19/2025</w:t>
      </w:r>
      <w:r w:rsidRPr="00E50274">
        <w:rPr>
          <w:rFonts w:ascii="David" w:hAnsi="David" w:cs="David"/>
          <w:b/>
          <w:bCs/>
          <w:sz w:val="24"/>
          <w:szCs w:val="24"/>
          <w:rtl/>
        </w:rPr>
        <w:t xml:space="preserve"> –</w:t>
      </w:r>
      <w:r w:rsidRPr="00E50274">
        <w:rPr>
          <w:rFonts w:ascii="David" w:hAnsi="David" w:cs="David"/>
          <w:sz w:val="24"/>
          <w:szCs w:val="24"/>
          <w:rtl/>
        </w:rPr>
        <w:t xml:space="preserve"> אספקת ציוד משרדי עבור העירייה.</w:t>
      </w:r>
      <w:r w:rsidRPr="00E50274">
        <w:rPr>
          <w:rFonts w:ascii="David" w:hAnsi="David" w:cs="David"/>
          <w:b/>
          <w:bCs/>
          <w:sz w:val="24"/>
          <w:szCs w:val="24"/>
          <w:rtl/>
        </w:rPr>
        <w:br/>
      </w:r>
    </w:p>
    <w:p w14:paraId="183B194A" w14:textId="53FA70A0" w:rsidR="00D57A37" w:rsidRPr="00E50274" w:rsidRDefault="00B8268E" w:rsidP="00E50274">
      <w:pPr>
        <w:numPr>
          <w:ilvl w:val="0"/>
          <w:numId w:val="1"/>
        </w:numPr>
        <w:autoSpaceDE/>
        <w:autoSpaceDN/>
        <w:ind w:right="426"/>
        <w:contextualSpacing/>
        <w:rPr>
          <w:rFonts w:ascii="David" w:hAnsi="David" w:cs="David"/>
          <w:b/>
          <w:bCs/>
          <w:sz w:val="24"/>
          <w:szCs w:val="24"/>
          <w:rtl/>
        </w:rPr>
      </w:pPr>
      <w:bookmarkStart w:id="0" w:name="_Hlk217904796"/>
      <w:r w:rsidRPr="00E50274">
        <w:rPr>
          <w:rFonts w:ascii="David" w:hAnsi="David" w:cs="David"/>
          <w:b/>
          <w:bCs/>
          <w:sz w:val="24"/>
          <w:szCs w:val="24"/>
          <w:u w:val="single"/>
          <w:rtl/>
        </w:rPr>
        <w:t>מכרז פומבי 20/2025</w:t>
      </w:r>
      <w:r w:rsidRPr="00E50274">
        <w:rPr>
          <w:rFonts w:ascii="David" w:hAnsi="David" w:cs="David"/>
          <w:b/>
          <w:bCs/>
          <w:sz w:val="24"/>
          <w:szCs w:val="24"/>
          <w:rtl/>
        </w:rPr>
        <w:t xml:space="preserve"> –</w:t>
      </w:r>
      <w:r w:rsidRPr="00E50274">
        <w:rPr>
          <w:rFonts w:ascii="David" w:hAnsi="David" w:cs="David"/>
          <w:sz w:val="24"/>
          <w:szCs w:val="24"/>
          <w:rtl/>
        </w:rPr>
        <w:t xml:space="preserve"> אספקת מוצרי מזון ומוצרי צריכה</w:t>
      </w:r>
      <w:bookmarkEnd w:id="0"/>
      <w:r w:rsidRPr="00E50274">
        <w:rPr>
          <w:rFonts w:ascii="David" w:hAnsi="David" w:cs="David"/>
          <w:sz w:val="24"/>
          <w:szCs w:val="24"/>
          <w:rtl/>
        </w:rPr>
        <w:t>.</w:t>
      </w:r>
      <w:r w:rsidRPr="00E50274">
        <w:rPr>
          <w:rFonts w:ascii="David" w:hAnsi="David" w:cs="David"/>
          <w:sz w:val="24"/>
          <w:szCs w:val="24"/>
          <w:rtl/>
        </w:rPr>
        <w:br/>
      </w:r>
    </w:p>
    <w:p w14:paraId="2E45F2D7" w14:textId="77777777" w:rsidR="00D57A37" w:rsidRPr="00DC571A" w:rsidRDefault="00D57A37" w:rsidP="00D57A37">
      <w:pPr>
        <w:rPr>
          <w:rFonts w:ascii="David" w:hAnsi="David" w:cs="David"/>
          <w:rtl/>
        </w:rPr>
      </w:pPr>
    </w:p>
    <w:p w14:paraId="4C81FC78" w14:textId="77777777" w:rsidR="00D57A37" w:rsidRPr="00DC571A" w:rsidRDefault="00D57A37" w:rsidP="00D57A37">
      <w:pPr>
        <w:rPr>
          <w:rFonts w:ascii="David" w:hAnsi="David" w:cs="David"/>
          <w:rtl/>
        </w:rPr>
      </w:pPr>
    </w:p>
    <w:p w14:paraId="60CFE1F4" w14:textId="2A04B945" w:rsidR="00E50274" w:rsidRPr="00E50274" w:rsidRDefault="00FE4109" w:rsidP="00E50274">
      <w:pPr>
        <w:pStyle w:val="af2"/>
        <w:numPr>
          <w:ilvl w:val="0"/>
          <w:numId w:val="8"/>
        </w:numPr>
        <w:tabs>
          <w:tab w:val="left" w:pos="566"/>
        </w:tabs>
        <w:ind w:right="426"/>
        <w:contextualSpacing/>
        <w:rPr>
          <w:rFonts w:ascii="David" w:hAnsi="David"/>
          <w:b/>
          <w:bCs/>
          <w:szCs w:val="24"/>
          <w:u w:val="single"/>
          <w:rtl/>
        </w:rPr>
      </w:pPr>
      <w:r w:rsidRPr="00E50274">
        <w:rPr>
          <w:rFonts w:ascii="David" w:hAnsi="David" w:hint="cs"/>
          <w:b/>
          <w:bCs/>
          <w:szCs w:val="24"/>
          <w:u w:val="single"/>
          <w:rtl/>
        </w:rPr>
        <w:t xml:space="preserve">מכרז פומבי 20/2025 </w:t>
      </w:r>
      <w:r w:rsidRPr="00E50274">
        <w:rPr>
          <w:rFonts w:ascii="David" w:hAnsi="David"/>
          <w:b/>
          <w:bCs/>
          <w:szCs w:val="24"/>
          <w:u w:val="single"/>
          <w:rtl/>
        </w:rPr>
        <w:t>–</w:t>
      </w:r>
      <w:r w:rsidRPr="00E50274">
        <w:rPr>
          <w:rFonts w:ascii="David" w:hAnsi="David" w:hint="cs"/>
          <w:b/>
          <w:bCs/>
          <w:szCs w:val="24"/>
          <w:u w:val="single"/>
          <w:rtl/>
        </w:rPr>
        <w:t xml:space="preserve"> אספקת</w:t>
      </w:r>
      <w:r w:rsidRPr="00E50274">
        <w:rPr>
          <w:rFonts w:ascii="David" w:hAnsi="David"/>
          <w:b/>
          <w:bCs/>
          <w:szCs w:val="24"/>
          <w:u w:val="single"/>
          <w:rtl/>
        </w:rPr>
        <w:t xml:space="preserve"> </w:t>
      </w:r>
      <w:r w:rsidRPr="00E50274">
        <w:rPr>
          <w:rFonts w:ascii="David" w:hAnsi="David" w:hint="cs"/>
          <w:b/>
          <w:bCs/>
          <w:szCs w:val="24"/>
          <w:u w:val="single"/>
          <w:rtl/>
        </w:rPr>
        <w:t>מוצרי</w:t>
      </w:r>
      <w:r w:rsidRPr="00E50274">
        <w:rPr>
          <w:rFonts w:ascii="David" w:hAnsi="David"/>
          <w:b/>
          <w:bCs/>
          <w:szCs w:val="24"/>
          <w:u w:val="single"/>
          <w:rtl/>
        </w:rPr>
        <w:t xml:space="preserve"> </w:t>
      </w:r>
      <w:r w:rsidRPr="00E50274">
        <w:rPr>
          <w:rFonts w:ascii="David" w:hAnsi="David" w:hint="cs"/>
          <w:b/>
          <w:bCs/>
          <w:szCs w:val="24"/>
          <w:u w:val="single"/>
          <w:rtl/>
        </w:rPr>
        <w:t>מזון</w:t>
      </w:r>
      <w:r w:rsidRPr="00E50274">
        <w:rPr>
          <w:rFonts w:ascii="David" w:hAnsi="David"/>
          <w:b/>
          <w:bCs/>
          <w:szCs w:val="24"/>
          <w:u w:val="single"/>
          <w:rtl/>
        </w:rPr>
        <w:t xml:space="preserve"> </w:t>
      </w:r>
      <w:r w:rsidRPr="00E50274">
        <w:rPr>
          <w:rFonts w:ascii="David" w:hAnsi="David" w:hint="cs"/>
          <w:b/>
          <w:bCs/>
          <w:szCs w:val="24"/>
          <w:u w:val="single"/>
          <w:rtl/>
        </w:rPr>
        <w:t>ומוצרי</w:t>
      </w:r>
      <w:r w:rsidRPr="00E50274">
        <w:rPr>
          <w:rFonts w:ascii="David" w:hAnsi="David"/>
          <w:b/>
          <w:bCs/>
          <w:szCs w:val="24"/>
          <w:u w:val="single"/>
          <w:rtl/>
        </w:rPr>
        <w:t xml:space="preserve"> </w:t>
      </w:r>
      <w:r w:rsidRPr="00E50274">
        <w:rPr>
          <w:rFonts w:ascii="David" w:hAnsi="David" w:hint="cs"/>
          <w:b/>
          <w:bCs/>
          <w:szCs w:val="24"/>
          <w:u w:val="single"/>
          <w:rtl/>
        </w:rPr>
        <w:t>צריכה</w:t>
      </w:r>
      <w:r w:rsidR="00E50274">
        <w:rPr>
          <w:rFonts w:ascii="David" w:hAnsi="David" w:hint="cs"/>
          <w:b/>
          <w:bCs/>
          <w:szCs w:val="24"/>
          <w:u w:val="single"/>
          <w:rtl/>
        </w:rPr>
        <w:t>:</w:t>
      </w:r>
    </w:p>
    <w:p w14:paraId="14FF0A96" w14:textId="77777777" w:rsidR="00E50274" w:rsidRDefault="00E50274" w:rsidP="00E50274">
      <w:pPr>
        <w:pStyle w:val="af2"/>
        <w:tabs>
          <w:tab w:val="left" w:pos="566"/>
        </w:tabs>
        <w:ind w:left="359" w:right="426"/>
        <w:contextualSpacing/>
        <w:rPr>
          <w:rFonts w:ascii="David" w:hAnsi="David"/>
          <w:b/>
          <w:bCs/>
          <w:spacing w:val="20"/>
          <w:szCs w:val="24"/>
          <w:rtl/>
        </w:rPr>
      </w:pPr>
    </w:p>
    <w:p w14:paraId="2F2C6EAD" w14:textId="590A9C91" w:rsidR="00E50274" w:rsidRDefault="00D57A37" w:rsidP="00E50274">
      <w:pPr>
        <w:pStyle w:val="af2"/>
        <w:tabs>
          <w:tab w:val="left" w:pos="566"/>
        </w:tabs>
        <w:ind w:left="359" w:right="426"/>
        <w:contextualSpacing/>
        <w:rPr>
          <w:rFonts w:ascii="David" w:hAnsi="David"/>
          <w:b/>
          <w:bCs/>
          <w:spacing w:val="20"/>
          <w:szCs w:val="24"/>
          <w:rtl/>
        </w:rPr>
      </w:pPr>
      <w:r w:rsidRPr="00E50274">
        <w:rPr>
          <w:rFonts w:ascii="David" w:hAnsi="David"/>
          <w:b/>
          <w:bCs/>
          <w:spacing w:val="20"/>
          <w:szCs w:val="24"/>
          <w:rtl/>
        </w:rPr>
        <w:t>מסמכים נלווים</w:t>
      </w:r>
      <w:r w:rsidR="00B8268E" w:rsidRPr="00E50274">
        <w:rPr>
          <w:rFonts w:ascii="David" w:hAnsi="David"/>
          <w:b/>
          <w:bCs/>
          <w:spacing w:val="20"/>
          <w:szCs w:val="24"/>
          <w:rtl/>
        </w:rPr>
        <w:t>: מסמך סיכום מאת עוה"ד דוד רן־יה</w:t>
      </w:r>
      <w:r w:rsidR="00E50274">
        <w:rPr>
          <w:rFonts w:ascii="David" w:hAnsi="David" w:hint="cs"/>
          <w:b/>
          <w:bCs/>
          <w:spacing w:val="20"/>
          <w:szCs w:val="24"/>
          <w:rtl/>
        </w:rPr>
        <w:t>.</w:t>
      </w:r>
    </w:p>
    <w:p w14:paraId="20ED924E" w14:textId="77777777" w:rsidR="00E50274" w:rsidRDefault="00E50274" w:rsidP="00E50274">
      <w:pPr>
        <w:pStyle w:val="af2"/>
        <w:tabs>
          <w:tab w:val="left" w:pos="566"/>
        </w:tabs>
        <w:ind w:left="359" w:right="426"/>
        <w:contextualSpacing/>
        <w:rPr>
          <w:rFonts w:ascii="David" w:hAnsi="David"/>
          <w:b/>
          <w:bCs/>
          <w:spacing w:val="20"/>
          <w:szCs w:val="24"/>
          <w:rtl/>
        </w:rPr>
      </w:pPr>
    </w:p>
    <w:p w14:paraId="3EA2D701" w14:textId="1EB64B58" w:rsidR="00E50274" w:rsidRDefault="00FE4109" w:rsidP="00E50274">
      <w:pPr>
        <w:pStyle w:val="af2"/>
        <w:tabs>
          <w:tab w:val="left" w:pos="566"/>
        </w:tabs>
        <w:ind w:left="359"/>
        <w:contextualSpacing/>
        <w:jc w:val="both"/>
        <w:rPr>
          <w:rFonts w:ascii="David" w:hAnsi="David"/>
          <w:b/>
          <w:bCs/>
          <w:szCs w:val="24"/>
          <w:u w:val="single"/>
          <w:rtl/>
        </w:rPr>
      </w:pPr>
      <w:r>
        <w:rPr>
          <w:rFonts w:ascii="David" w:hAnsi="David" w:hint="cs"/>
          <w:b/>
          <w:bCs/>
          <w:szCs w:val="24"/>
          <w:u w:val="single"/>
          <w:rtl/>
        </w:rPr>
        <w:t>אביטל חדאד</w:t>
      </w:r>
      <w:r w:rsidR="00D57A37" w:rsidRPr="00DC571A">
        <w:rPr>
          <w:rFonts w:ascii="David" w:hAnsi="David"/>
          <w:b/>
          <w:bCs/>
          <w:szCs w:val="24"/>
          <w:u w:val="single"/>
          <w:rtl/>
        </w:rPr>
        <w:t>:</w:t>
      </w:r>
      <w:r w:rsidR="00D57A37" w:rsidRPr="00DC571A">
        <w:rPr>
          <w:rFonts w:ascii="David" w:hAnsi="David"/>
          <w:szCs w:val="24"/>
          <w:rtl/>
        </w:rPr>
        <w:t xml:space="preserve"> </w:t>
      </w:r>
      <w:r>
        <w:rPr>
          <w:rFonts w:ascii="David" w:hAnsi="David" w:hint="cs"/>
          <w:szCs w:val="24"/>
          <w:rtl/>
        </w:rPr>
        <w:t xml:space="preserve">מדובר במכרז לאספקת מצרכי מזון </w:t>
      </w:r>
      <w:r w:rsidR="00CC3552">
        <w:rPr>
          <w:rFonts w:ascii="David" w:hAnsi="David" w:hint="cs"/>
          <w:szCs w:val="24"/>
          <w:rtl/>
        </w:rPr>
        <w:t xml:space="preserve">ומוצרי צריכה </w:t>
      </w:r>
      <w:r>
        <w:rPr>
          <w:rFonts w:ascii="David" w:hAnsi="David" w:hint="cs"/>
          <w:szCs w:val="24"/>
          <w:rtl/>
        </w:rPr>
        <w:t>עבור</w:t>
      </w:r>
      <w:r w:rsidR="00C1737D">
        <w:rPr>
          <w:rFonts w:ascii="David" w:hAnsi="David" w:hint="cs"/>
          <w:szCs w:val="24"/>
          <w:rtl/>
        </w:rPr>
        <w:t xml:space="preserve"> העירייה וכן עבור</w:t>
      </w:r>
      <w:r>
        <w:rPr>
          <w:rFonts w:ascii="David" w:hAnsi="David" w:hint="cs"/>
          <w:szCs w:val="24"/>
          <w:rtl/>
        </w:rPr>
        <w:t xml:space="preserve"> בית ספר </w:t>
      </w:r>
      <w:r w:rsidR="00C1737D">
        <w:rPr>
          <w:rFonts w:ascii="David" w:hAnsi="David" w:hint="cs"/>
          <w:szCs w:val="24"/>
          <w:rtl/>
        </w:rPr>
        <w:t>"</w:t>
      </w:r>
      <w:r>
        <w:rPr>
          <w:rFonts w:ascii="David" w:hAnsi="David" w:hint="cs"/>
          <w:szCs w:val="24"/>
          <w:rtl/>
        </w:rPr>
        <w:t>מפתן</w:t>
      </w:r>
      <w:r w:rsidR="00C1737D">
        <w:rPr>
          <w:rFonts w:ascii="David" w:hAnsi="David" w:hint="cs"/>
          <w:szCs w:val="24"/>
          <w:rtl/>
        </w:rPr>
        <w:t>"</w:t>
      </w:r>
      <w:r>
        <w:rPr>
          <w:rFonts w:ascii="David" w:hAnsi="David" w:hint="cs"/>
          <w:szCs w:val="24"/>
          <w:rtl/>
        </w:rPr>
        <w:t xml:space="preserve"> שכולל בין היתר </w:t>
      </w:r>
      <w:r w:rsidR="00C1737D">
        <w:rPr>
          <w:rFonts w:ascii="David" w:hAnsi="David" w:hint="cs"/>
          <w:szCs w:val="24"/>
          <w:rtl/>
        </w:rPr>
        <w:t xml:space="preserve">אספקת מוצרי מזון ומוצרי מדף כגון: </w:t>
      </w:r>
      <w:r>
        <w:rPr>
          <w:rFonts w:ascii="David" w:hAnsi="David" w:hint="cs"/>
          <w:szCs w:val="24"/>
          <w:rtl/>
        </w:rPr>
        <w:t>קפה תה סוכר, נס קפה חלב וכד'.</w:t>
      </w:r>
    </w:p>
    <w:p w14:paraId="2CEA857C" w14:textId="77777777" w:rsidR="00E50274" w:rsidRDefault="00E50274" w:rsidP="00E50274">
      <w:pPr>
        <w:pStyle w:val="af2"/>
        <w:tabs>
          <w:tab w:val="left" w:pos="566"/>
        </w:tabs>
        <w:ind w:left="359"/>
        <w:contextualSpacing/>
        <w:jc w:val="both"/>
        <w:rPr>
          <w:rFonts w:ascii="David" w:hAnsi="David"/>
          <w:szCs w:val="24"/>
          <w:rtl/>
        </w:rPr>
      </w:pPr>
    </w:p>
    <w:p w14:paraId="603046CF" w14:textId="691066DF" w:rsidR="00E50274" w:rsidRDefault="00FE4109" w:rsidP="00E50274">
      <w:pPr>
        <w:pStyle w:val="af2"/>
        <w:tabs>
          <w:tab w:val="left" w:pos="566"/>
        </w:tabs>
        <w:ind w:left="359"/>
        <w:contextualSpacing/>
        <w:jc w:val="both"/>
        <w:rPr>
          <w:rFonts w:ascii="David" w:hAnsi="David"/>
          <w:szCs w:val="24"/>
          <w:rtl/>
        </w:rPr>
      </w:pPr>
      <w:r>
        <w:rPr>
          <w:rFonts w:ascii="David" w:hAnsi="David" w:hint="cs"/>
          <w:szCs w:val="24"/>
          <w:rtl/>
        </w:rPr>
        <w:t>המכרז חולק ל</w:t>
      </w:r>
      <w:r w:rsidR="00C1737D">
        <w:rPr>
          <w:rFonts w:ascii="David" w:hAnsi="David" w:hint="cs"/>
          <w:szCs w:val="24"/>
          <w:rtl/>
        </w:rPr>
        <w:t>שני</w:t>
      </w:r>
      <w:r>
        <w:rPr>
          <w:rFonts w:ascii="David" w:hAnsi="David" w:hint="cs"/>
          <w:szCs w:val="24"/>
          <w:rtl/>
        </w:rPr>
        <w:t xml:space="preserve"> פרק</w:t>
      </w:r>
      <w:r w:rsidR="00C1737D">
        <w:rPr>
          <w:rFonts w:ascii="David" w:hAnsi="David" w:hint="cs"/>
          <w:szCs w:val="24"/>
          <w:rtl/>
        </w:rPr>
        <w:t>ים: פרק א'</w:t>
      </w:r>
      <w:r>
        <w:rPr>
          <w:rFonts w:ascii="David" w:hAnsi="David" w:hint="cs"/>
          <w:szCs w:val="24"/>
          <w:rtl/>
        </w:rPr>
        <w:t xml:space="preserve"> </w:t>
      </w:r>
      <w:r w:rsidR="00C1737D">
        <w:rPr>
          <w:rFonts w:ascii="David" w:hAnsi="David" w:hint="cs"/>
          <w:szCs w:val="24"/>
          <w:rtl/>
        </w:rPr>
        <w:t>אשר יועד ל</w:t>
      </w:r>
      <w:r>
        <w:rPr>
          <w:rFonts w:ascii="David" w:hAnsi="David" w:hint="cs"/>
          <w:szCs w:val="24"/>
          <w:rtl/>
        </w:rPr>
        <w:t xml:space="preserve">רשתות מזון שנדרשו לתת הנחה ממחיר מדף ופרק ב' </w:t>
      </w:r>
      <w:r w:rsidR="00C1737D">
        <w:rPr>
          <w:rFonts w:ascii="David" w:hAnsi="David" w:hint="cs"/>
          <w:szCs w:val="24"/>
          <w:rtl/>
        </w:rPr>
        <w:t xml:space="preserve"> - פרק מאגר לעסקים מקומיים/מרכולים מקומיים</w:t>
      </w:r>
      <w:r>
        <w:rPr>
          <w:rFonts w:ascii="David" w:hAnsi="David" w:hint="cs"/>
          <w:szCs w:val="24"/>
          <w:rtl/>
        </w:rPr>
        <w:t>.</w:t>
      </w:r>
      <w:r w:rsidR="00C1737D">
        <w:rPr>
          <w:rFonts w:ascii="David" w:hAnsi="David" w:hint="cs"/>
          <w:szCs w:val="24"/>
          <w:rtl/>
        </w:rPr>
        <w:t xml:space="preserve"> פרק ב' נערך לבקשת ראש העיר לצורך קידום העסקים בעיר.</w:t>
      </w:r>
    </w:p>
    <w:p w14:paraId="6422A278" w14:textId="77777777" w:rsidR="00E50274" w:rsidRDefault="00E50274" w:rsidP="00E50274">
      <w:pPr>
        <w:pStyle w:val="af2"/>
        <w:tabs>
          <w:tab w:val="left" w:pos="566"/>
        </w:tabs>
        <w:ind w:left="359"/>
        <w:contextualSpacing/>
        <w:jc w:val="both"/>
        <w:rPr>
          <w:rFonts w:ascii="David" w:hAnsi="David"/>
          <w:szCs w:val="24"/>
          <w:rtl/>
        </w:rPr>
      </w:pPr>
    </w:p>
    <w:p w14:paraId="799BECAF" w14:textId="712F4E5F" w:rsidR="00E50274" w:rsidRDefault="00CC3552" w:rsidP="00E50274">
      <w:pPr>
        <w:pStyle w:val="af2"/>
        <w:tabs>
          <w:tab w:val="left" w:pos="566"/>
        </w:tabs>
        <w:ind w:left="359"/>
        <w:contextualSpacing/>
        <w:jc w:val="both"/>
        <w:rPr>
          <w:rFonts w:ascii="David" w:hAnsi="David"/>
          <w:szCs w:val="24"/>
          <w:rtl/>
        </w:rPr>
      </w:pPr>
      <w:r w:rsidRPr="00CC3552">
        <w:rPr>
          <w:rFonts w:ascii="David" w:hAnsi="David" w:hint="cs"/>
          <w:b/>
          <w:bCs/>
          <w:szCs w:val="24"/>
          <w:u w:val="single"/>
          <w:rtl/>
        </w:rPr>
        <w:t>בפרק א</w:t>
      </w:r>
      <w:r w:rsidR="00E50274">
        <w:rPr>
          <w:rFonts w:ascii="David" w:hAnsi="David" w:hint="cs"/>
          <w:b/>
          <w:bCs/>
          <w:szCs w:val="24"/>
          <w:u w:val="single"/>
          <w:rtl/>
        </w:rPr>
        <w:t>'</w:t>
      </w:r>
      <w:r w:rsidR="00E50274">
        <w:rPr>
          <w:rFonts w:ascii="David" w:hAnsi="David" w:hint="cs"/>
          <w:szCs w:val="24"/>
          <w:rtl/>
        </w:rPr>
        <w:t>:</w:t>
      </w:r>
      <w:r>
        <w:rPr>
          <w:rFonts w:ascii="David" w:hAnsi="David" w:hint="cs"/>
          <w:szCs w:val="24"/>
          <w:rtl/>
        </w:rPr>
        <w:t xml:space="preserve"> </w:t>
      </w:r>
      <w:r w:rsidR="00C1737D">
        <w:rPr>
          <w:rFonts w:ascii="David" w:hAnsi="David" w:hint="cs"/>
          <w:szCs w:val="24"/>
          <w:rtl/>
        </w:rPr>
        <w:t xml:space="preserve">התקבלה </w:t>
      </w:r>
      <w:r w:rsidR="00FE4109">
        <w:rPr>
          <w:rFonts w:ascii="David" w:hAnsi="David" w:hint="cs"/>
          <w:szCs w:val="24"/>
          <w:rtl/>
        </w:rPr>
        <w:t xml:space="preserve">הצעה אחת מחב' גלובל ריטייל </w:t>
      </w:r>
      <w:r w:rsidR="00C1737D">
        <w:rPr>
          <w:rFonts w:ascii="David" w:hAnsi="David" w:hint="cs"/>
          <w:szCs w:val="24"/>
          <w:rtl/>
        </w:rPr>
        <w:t>(</w:t>
      </w:r>
      <w:r w:rsidR="00FE4109">
        <w:rPr>
          <w:rFonts w:ascii="David" w:hAnsi="David" w:hint="cs"/>
          <w:szCs w:val="24"/>
          <w:rtl/>
        </w:rPr>
        <w:t>קרפור</w:t>
      </w:r>
      <w:r w:rsidR="00C1737D">
        <w:rPr>
          <w:rFonts w:ascii="David" w:hAnsi="David" w:hint="cs"/>
          <w:szCs w:val="24"/>
          <w:rtl/>
        </w:rPr>
        <w:t>)</w:t>
      </w:r>
      <w:r>
        <w:rPr>
          <w:rFonts w:ascii="David" w:hAnsi="David" w:hint="cs"/>
          <w:szCs w:val="24"/>
          <w:rtl/>
        </w:rPr>
        <w:t xml:space="preserve"> שהעלתה את אחוז ההנחה שלה ל 6 אחוזי הנחה למחירי מדף, עד כה היו 5 אחוזי הנחה</w:t>
      </w:r>
      <w:r w:rsidR="00FE4109">
        <w:rPr>
          <w:rFonts w:ascii="David" w:hAnsi="David" w:hint="cs"/>
          <w:szCs w:val="24"/>
          <w:rtl/>
        </w:rPr>
        <w:t xml:space="preserve">. </w:t>
      </w:r>
      <w:r w:rsidR="00FE4109" w:rsidRPr="00CC3552">
        <w:rPr>
          <w:rFonts w:ascii="David" w:hAnsi="David" w:hint="cs"/>
          <w:b/>
          <w:bCs/>
          <w:szCs w:val="24"/>
          <w:u w:val="single"/>
          <w:rtl/>
        </w:rPr>
        <w:t xml:space="preserve">בפרק </w:t>
      </w:r>
      <w:r w:rsidRPr="00CC3552">
        <w:rPr>
          <w:rFonts w:ascii="David" w:hAnsi="David" w:hint="cs"/>
          <w:b/>
          <w:bCs/>
          <w:szCs w:val="24"/>
          <w:u w:val="single"/>
          <w:rtl/>
        </w:rPr>
        <w:t>ב'</w:t>
      </w:r>
      <w:r>
        <w:rPr>
          <w:rFonts w:ascii="David" w:hAnsi="David" w:hint="cs"/>
          <w:szCs w:val="24"/>
          <w:rtl/>
        </w:rPr>
        <w:t xml:space="preserve"> </w:t>
      </w:r>
      <w:r>
        <w:rPr>
          <w:rFonts w:ascii="David" w:hAnsi="David"/>
          <w:szCs w:val="24"/>
          <w:rtl/>
        </w:rPr>
        <w:t>–</w:t>
      </w:r>
      <w:r>
        <w:rPr>
          <w:rFonts w:ascii="David" w:hAnsi="David" w:hint="cs"/>
          <w:szCs w:val="24"/>
          <w:rtl/>
        </w:rPr>
        <w:t xml:space="preserve"> מאגר ספקים ל</w:t>
      </w:r>
      <w:r w:rsidR="00FE4109">
        <w:rPr>
          <w:rFonts w:ascii="David" w:hAnsi="David" w:hint="cs"/>
          <w:szCs w:val="24"/>
          <w:rtl/>
        </w:rPr>
        <w:t>מכולות לא ה</w:t>
      </w:r>
      <w:r w:rsidR="00C1737D">
        <w:rPr>
          <w:rFonts w:ascii="David" w:hAnsi="David" w:hint="cs"/>
          <w:szCs w:val="24"/>
          <w:rtl/>
        </w:rPr>
        <w:t>י</w:t>
      </w:r>
      <w:r w:rsidR="00FE4109">
        <w:rPr>
          <w:rFonts w:ascii="David" w:hAnsi="David" w:hint="cs"/>
          <w:szCs w:val="24"/>
          <w:rtl/>
        </w:rPr>
        <w:t>יתה השתתפות.</w:t>
      </w:r>
    </w:p>
    <w:p w14:paraId="28436769" w14:textId="77777777" w:rsidR="00E50274" w:rsidRDefault="00FE4109" w:rsidP="00E50274">
      <w:pPr>
        <w:ind w:left="720"/>
        <w:jc w:val="both"/>
        <w:rPr>
          <w:rFonts w:ascii="David" w:hAnsi="David" w:cs="David"/>
          <w:sz w:val="24"/>
          <w:szCs w:val="24"/>
          <w:rtl/>
        </w:rPr>
      </w:pPr>
      <w:r>
        <w:rPr>
          <w:rFonts w:ascii="David" w:hAnsi="David" w:cs="David"/>
          <w:sz w:val="24"/>
          <w:szCs w:val="24"/>
          <w:rtl/>
        </w:rPr>
        <w:br/>
      </w:r>
      <w:bookmarkStart w:id="1" w:name="_Hlk217905390"/>
      <w:r w:rsidRPr="00FE4109">
        <w:rPr>
          <w:rFonts w:ascii="David" w:hAnsi="David" w:cs="David" w:hint="cs"/>
          <w:b/>
          <w:bCs/>
          <w:sz w:val="24"/>
          <w:szCs w:val="24"/>
          <w:u w:val="single"/>
          <w:rtl/>
        </w:rPr>
        <w:t>איתן צנעני</w:t>
      </w:r>
      <w:r>
        <w:rPr>
          <w:rFonts w:ascii="David" w:hAnsi="David" w:cs="David" w:hint="cs"/>
          <w:sz w:val="24"/>
          <w:szCs w:val="24"/>
          <w:rtl/>
        </w:rPr>
        <w:t>: איך יכול להיות שרק קרפור מגישים הצעה?</w:t>
      </w:r>
      <w:bookmarkEnd w:id="1"/>
    </w:p>
    <w:p w14:paraId="73D40FB7" w14:textId="787A6F6C" w:rsidR="00E50274" w:rsidRDefault="00D57A37" w:rsidP="00E50274">
      <w:pPr>
        <w:ind w:left="720"/>
        <w:jc w:val="both"/>
        <w:rPr>
          <w:rFonts w:ascii="David" w:hAnsi="David" w:cs="David"/>
          <w:b/>
          <w:bCs/>
          <w:sz w:val="28"/>
          <w:szCs w:val="28"/>
          <w:rtl/>
        </w:rPr>
      </w:pPr>
      <w:r w:rsidRPr="00DC571A">
        <w:rPr>
          <w:rFonts w:ascii="David" w:hAnsi="David" w:cs="David"/>
          <w:sz w:val="24"/>
          <w:szCs w:val="24"/>
          <w:rtl/>
        </w:rPr>
        <w:br/>
      </w:r>
      <w:r w:rsidRPr="00DC571A">
        <w:rPr>
          <w:rFonts w:ascii="David" w:hAnsi="David" w:cs="David"/>
          <w:b/>
          <w:bCs/>
          <w:sz w:val="24"/>
          <w:szCs w:val="24"/>
          <w:u w:val="single"/>
          <w:rtl/>
        </w:rPr>
        <w:t>עו"ד דוד רן־יה:</w:t>
      </w:r>
      <w:r w:rsidRPr="00DC571A">
        <w:rPr>
          <w:rFonts w:ascii="David" w:hAnsi="David" w:cs="David"/>
          <w:sz w:val="24"/>
          <w:szCs w:val="24"/>
          <w:rtl/>
        </w:rPr>
        <w:t xml:space="preserve"> </w:t>
      </w:r>
      <w:r w:rsidR="00FE4109">
        <w:rPr>
          <w:rFonts w:ascii="David" w:hAnsi="David" w:cs="David" w:hint="cs"/>
          <w:sz w:val="24"/>
          <w:szCs w:val="24"/>
          <w:rtl/>
        </w:rPr>
        <w:t xml:space="preserve">זה קורה </w:t>
      </w:r>
      <w:r w:rsidR="00C1737D">
        <w:rPr>
          <w:rFonts w:ascii="David" w:hAnsi="David" w:cs="David" w:hint="cs"/>
          <w:sz w:val="24"/>
          <w:szCs w:val="24"/>
          <w:rtl/>
        </w:rPr>
        <w:t xml:space="preserve">ברוב </w:t>
      </w:r>
      <w:r w:rsidR="00FE4109">
        <w:rPr>
          <w:rFonts w:ascii="David" w:hAnsi="David" w:cs="David" w:hint="cs"/>
          <w:sz w:val="24"/>
          <w:szCs w:val="24"/>
          <w:rtl/>
        </w:rPr>
        <w:t>הארץ</w:t>
      </w:r>
      <w:r w:rsidR="00C1737D">
        <w:rPr>
          <w:rFonts w:ascii="David" w:hAnsi="David" w:cs="David" w:hint="cs"/>
          <w:sz w:val="24"/>
          <w:szCs w:val="24"/>
          <w:rtl/>
        </w:rPr>
        <w:t xml:space="preserve"> במכרזי מוצרי צריכה</w:t>
      </w:r>
      <w:r w:rsidR="00FE4109">
        <w:rPr>
          <w:rFonts w:ascii="David" w:hAnsi="David" w:cs="David" w:hint="cs"/>
          <w:sz w:val="24"/>
          <w:szCs w:val="24"/>
          <w:rtl/>
        </w:rPr>
        <w:t xml:space="preserve">, </w:t>
      </w:r>
      <w:r w:rsidR="00FE4109" w:rsidRPr="00FE4109">
        <w:rPr>
          <w:rFonts w:ascii="David" w:hAnsi="David" w:cs="David"/>
          <w:sz w:val="24"/>
          <w:szCs w:val="24"/>
          <w:rtl/>
        </w:rPr>
        <w:t xml:space="preserve">גם ברחובות וגם </w:t>
      </w:r>
      <w:r w:rsidR="00C1737D" w:rsidRPr="00FE4109">
        <w:rPr>
          <w:rFonts w:ascii="David" w:hAnsi="David" w:cs="David"/>
          <w:sz w:val="24"/>
          <w:szCs w:val="24"/>
          <w:rtl/>
        </w:rPr>
        <w:t>בנ</w:t>
      </w:r>
      <w:r w:rsidR="00C1737D">
        <w:rPr>
          <w:rFonts w:ascii="David" w:hAnsi="David" w:cs="David" w:hint="cs"/>
          <w:sz w:val="24"/>
          <w:szCs w:val="24"/>
          <w:rtl/>
        </w:rPr>
        <w:t>ס ציונה</w:t>
      </w:r>
      <w:r w:rsidR="00C1737D" w:rsidRPr="00FE4109">
        <w:rPr>
          <w:rFonts w:ascii="David" w:hAnsi="David" w:cs="David"/>
          <w:sz w:val="24"/>
          <w:szCs w:val="24"/>
          <w:rtl/>
        </w:rPr>
        <w:t xml:space="preserve"> </w:t>
      </w:r>
      <w:r w:rsidR="00C1737D">
        <w:rPr>
          <w:rFonts w:ascii="David" w:hAnsi="David" w:cs="David" w:hint="cs"/>
          <w:sz w:val="24"/>
          <w:szCs w:val="24"/>
          <w:rtl/>
        </w:rPr>
        <w:t>וברשויות נוספות, רשתות המזון</w:t>
      </w:r>
      <w:r w:rsidR="00FE4109" w:rsidRPr="00FE4109">
        <w:rPr>
          <w:rFonts w:ascii="David" w:hAnsi="David" w:cs="David"/>
          <w:sz w:val="24"/>
          <w:szCs w:val="24"/>
          <w:rtl/>
        </w:rPr>
        <w:t xml:space="preserve"> </w:t>
      </w:r>
      <w:r w:rsidR="00C1737D">
        <w:rPr>
          <w:rFonts w:ascii="David" w:hAnsi="David" w:cs="David" w:hint="cs"/>
          <w:sz w:val="24"/>
          <w:szCs w:val="24"/>
          <w:rtl/>
        </w:rPr>
        <w:t xml:space="preserve">לא נוטות </w:t>
      </w:r>
      <w:r w:rsidR="00FE4109" w:rsidRPr="00FE4109">
        <w:rPr>
          <w:rFonts w:ascii="David" w:hAnsi="David" w:cs="David"/>
          <w:sz w:val="24"/>
          <w:szCs w:val="24"/>
          <w:rtl/>
        </w:rPr>
        <w:t xml:space="preserve"> להגיש הצעה</w:t>
      </w:r>
      <w:r w:rsidR="00C1737D">
        <w:rPr>
          <w:rFonts w:ascii="David" w:hAnsi="David" w:cs="David" w:hint="cs"/>
          <w:sz w:val="24"/>
          <w:szCs w:val="24"/>
          <w:rtl/>
        </w:rPr>
        <w:t xml:space="preserve"> במכרזים</w:t>
      </w:r>
      <w:r w:rsidR="00FE4109" w:rsidRPr="00FE4109">
        <w:rPr>
          <w:rFonts w:ascii="David" w:hAnsi="David" w:cs="David"/>
          <w:sz w:val="24"/>
          <w:szCs w:val="24"/>
          <w:rtl/>
        </w:rPr>
        <w:t xml:space="preserve">. הם לא </w:t>
      </w:r>
      <w:r w:rsidR="00C1737D">
        <w:rPr>
          <w:rFonts w:ascii="David" w:hAnsi="David" w:cs="David" w:hint="cs"/>
          <w:sz w:val="24"/>
          <w:szCs w:val="24"/>
          <w:rtl/>
        </w:rPr>
        <w:t>רוצים את ההתעסקות עם הרשות, משלוחים לאתרים שונים, רכישה עבור סייעות/גנים וכיו'.</w:t>
      </w:r>
    </w:p>
    <w:p w14:paraId="6BB7F492" w14:textId="77777777" w:rsidR="00E50274" w:rsidRDefault="00FE4109" w:rsidP="00E50274">
      <w:pPr>
        <w:ind w:left="720"/>
        <w:jc w:val="both"/>
        <w:rPr>
          <w:rFonts w:ascii="David" w:hAnsi="David" w:cs="David"/>
          <w:sz w:val="24"/>
          <w:szCs w:val="24"/>
          <w:rtl/>
        </w:rPr>
      </w:pPr>
      <w:r>
        <w:rPr>
          <w:rFonts w:ascii="David" w:hAnsi="David" w:cs="David"/>
          <w:b/>
          <w:bCs/>
          <w:sz w:val="28"/>
          <w:szCs w:val="28"/>
          <w:rtl/>
        </w:rPr>
        <w:br/>
      </w:r>
      <w:r w:rsidRPr="00FE4109">
        <w:rPr>
          <w:rFonts w:ascii="David" w:hAnsi="David" w:cs="David" w:hint="cs"/>
          <w:b/>
          <w:bCs/>
          <w:sz w:val="24"/>
          <w:szCs w:val="24"/>
          <w:u w:val="single"/>
          <w:rtl/>
        </w:rPr>
        <w:t>איתן צנעני</w:t>
      </w:r>
      <w:r>
        <w:rPr>
          <w:rFonts w:ascii="David" w:hAnsi="David" w:cs="David" w:hint="cs"/>
          <w:sz w:val="24"/>
          <w:szCs w:val="24"/>
          <w:rtl/>
        </w:rPr>
        <w:t>: איך זה שאין מכולות שהשתתפו האם היה תנאי סף?</w:t>
      </w:r>
    </w:p>
    <w:p w14:paraId="0F92B1B0" w14:textId="0C117BEC" w:rsidR="00E50274" w:rsidRDefault="00FE4109" w:rsidP="00E50274">
      <w:pPr>
        <w:ind w:left="720"/>
        <w:jc w:val="both"/>
        <w:rPr>
          <w:rFonts w:ascii="David" w:hAnsi="David" w:cs="David"/>
          <w:sz w:val="24"/>
          <w:szCs w:val="24"/>
          <w:rtl/>
        </w:rPr>
      </w:pPr>
      <w:r>
        <w:rPr>
          <w:rFonts w:ascii="David" w:hAnsi="David" w:cs="David"/>
          <w:sz w:val="24"/>
          <w:szCs w:val="24"/>
          <w:rtl/>
        </w:rPr>
        <w:br/>
      </w:r>
      <w:r w:rsidR="00E45DE1" w:rsidRPr="00DC571A">
        <w:rPr>
          <w:rFonts w:ascii="David" w:hAnsi="David" w:cs="David"/>
          <w:b/>
          <w:bCs/>
          <w:sz w:val="24"/>
          <w:szCs w:val="24"/>
          <w:u w:val="single"/>
          <w:rtl/>
        </w:rPr>
        <w:t>עו"ד דוד רן־יה</w:t>
      </w:r>
      <w:r w:rsidR="00E45DE1">
        <w:rPr>
          <w:rFonts w:ascii="David" w:hAnsi="David" w:cs="David" w:hint="cs"/>
          <w:sz w:val="24"/>
          <w:szCs w:val="24"/>
          <w:rtl/>
        </w:rPr>
        <w:t xml:space="preserve"> : </w:t>
      </w:r>
      <w:r w:rsidR="00C1737D">
        <w:rPr>
          <w:rFonts w:ascii="David" w:hAnsi="David" w:cs="David" w:hint="cs"/>
          <w:sz w:val="24"/>
          <w:szCs w:val="24"/>
          <w:rtl/>
        </w:rPr>
        <w:t>תנאי הסף לפרק ב' שיועד למרכולים מקומיים היה היותו של העסק עם רישיון עסק ושהוא קיים משנת 2023</w:t>
      </w:r>
      <w:r>
        <w:rPr>
          <w:rFonts w:ascii="David" w:hAnsi="David" w:cs="David" w:hint="cs"/>
          <w:sz w:val="24"/>
          <w:szCs w:val="24"/>
          <w:rtl/>
        </w:rPr>
        <w:t>.</w:t>
      </w:r>
    </w:p>
    <w:p w14:paraId="3D550621" w14:textId="15CBBF9D" w:rsidR="00E45DE1" w:rsidRDefault="00FE4109" w:rsidP="00E50274">
      <w:pPr>
        <w:ind w:left="720"/>
        <w:jc w:val="both"/>
        <w:rPr>
          <w:rFonts w:ascii="David" w:hAnsi="David" w:cs="David"/>
          <w:sz w:val="24"/>
          <w:szCs w:val="24"/>
          <w:rtl/>
        </w:rPr>
      </w:pPr>
      <w:r>
        <w:rPr>
          <w:rFonts w:ascii="David" w:hAnsi="David" w:cs="David"/>
          <w:sz w:val="24"/>
          <w:szCs w:val="24"/>
          <w:rtl/>
        </w:rPr>
        <w:br/>
      </w:r>
      <w:r w:rsidR="00E45DE1" w:rsidRPr="00FE4109">
        <w:rPr>
          <w:rFonts w:ascii="David" w:hAnsi="David" w:cs="David" w:hint="cs"/>
          <w:b/>
          <w:bCs/>
          <w:sz w:val="24"/>
          <w:szCs w:val="24"/>
          <w:u w:val="single"/>
          <w:rtl/>
        </w:rPr>
        <w:t>איתן צנעני</w:t>
      </w:r>
      <w:r w:rsidR="00E45DE1">
        <w:rPr>
          <w:rFonts w:ascii="David" w:hAnsi="David" w:cs="David" w:hint="cs"/>
          <w:sz w:val="24"/>
          <w:szCs w:val="24"/>
          <w:rtl/>
        </w:rPr>
        <w:t xml:space="preserve"> </w:t>
      </w:r>
      <w:r>
        <w:rPr>
          <w:rFonts w:ascii="David" w:hAnsi="David" w:cs="David" w:hint="cs"/>
          <w:sz w:val="24"/>
          <w:szCs w:val="24"/>
          <w:rtl/>
        </w:rPr>
        <w:t>אני חושב ש</w:t>
      </w:r>
      <w:r w:rsidR="00C1737D">
        <w:rPr>
          <w:rFonts w:ascii="David" w:hAnsi="David" w:cs="David" w:hint="cs"/>
          <w:sz w:val="24"/>
          <w:szCs w:val="24"/>
          <w:rtl/>
        </w:rPr>
        <w:t>ה</w:t>
      </w:r>
      <w:r>
        <w:rPr>
          <w:rFonts w:ascii="David" w:hAnsi="David" w:cs="David" w:hint="cs"/>
          <w:sz w:val="24"/>
          <w:szCs w:val="24"/>
          <w:rtl/>
        </w:rPr>
        <w:t>ם</w:t>
      </w:r>
      <w:r w:rsidR="00C1737D">
        <w:rPr>
          <w:rFonts w:ascii="David" w:hAnsi="David" w:cs="David" w:hint="cs"/>
          <w:sz w:val="24"/>
          <w:szCs w:val="24"/>
          <w:rtl/>
        </w:rPr>
        <w:t xml:space="preserve"> (המרכולים)</w:t>
      </w:r>
      <w:r>
        <w:rPr>
          <w:rFonts w:ascii="David" w:hAnsi="David" w:cs="David" w:hint="cs"/>
          <w:sz w:val="24"/>
          <w:szCs w:val="24"/>
          <w:rtl/>
        </w:rPr>
        <w:t xml:space="preserve"> לא עוקבים אחרי פרסומים בעיתונות ובאתר, אולי פרסום מקומי יכול להיות יותר נגיש עבורם.</w:t>
      </w:r>
      <w:r w:rsidR="00E45DE1">
        <w:rPr>
          <w:rFonts w:ascii="David" w:hAnsi="David" w:cs="David" w:hint="cs"/>
          <w:sz w:val="24"/>
          <w:szCs w:val="24"/>
          <w:rtl/>
        </w:rPr>
        <w:t xml:space="preserve"> </w:t>
      </w:r>
    </w:p>
    <w:p w14:paraId="5E11109D" w14:textId="77777777" w:rsidR="00E50274" w:rsidRDefault="00E50274" w:rsidP="00E50274">
      <w:pPr>
        <w:ind w:left="720"/>
        <w:jc w:val="both"/>
        <w:rPr>
          <w:rFonts w:ascii="David" w:hAnsi="David" w:cs="David"/>
          <w:sz w:val="24"/>
          <w:szCs w:val="24"/>
          <w:rtl/>
        </w:rPr>
      </w:pPr>
    </w:p>
    <w:p w14:paraId="3ED3EE69" w14:textId="4B71AB08" w:rsidR="00E50274" w:rsidRDefault="00E45DE1" w:rsidP="009D5136">
      <w:pPr>
        <w:ind w:left="720"/>
        <w:jc w:val="both"/>
        <w:rPr>
          <w:rFonts w:ascii="David" w:hAnsi="David" w:cs="David"/>
          <w:sz w:val="24"/>
          <w:szCs w:val="24"/>
          <w:rtl/>
        </w:rPr>
      </w:pPr>
      <w:r w:rsidRPr="00DC571A">
        <w:rPr>
          <w:rFonts w:ascii="David" w:hAnsi="David" w:cs="David"/>
          <w:b/>
          <w:bCs/>
          <w:sz w:val="24"/>
          <w:szCs w:val="24"/>
          <w:u w:val="single"/>
          <w:rtl/>
        </w:rPr>
        <w:t>עו"ד דוד רן־יה</w:t>
      </w:r>
      <w:r w:rsidRPr="00E45DE1">
        <w:rPr>
          <w:rFonts w:ascii="David" w:hAnsi="David" w:cs="David"/>
          <w:sz w:val="24"/>
          <w:szCs w:val="24"/>
          <w:rtl/>
        </w:rPr>
        <w:t xml:space="preserve"> </w:t>
      </w:r>
      <w:r>
        <w:rPr>
          <w:rFonts w:ascii="David" w:hAnsi="David" w:cs="David" w:hint="cs"/>
          <w:sz w:val="24"/>
          <w:szCs w:val="24"/>
          <w:rtl/>
        </w:rPr>
        <w:t xml:space="preserve">: </w:t>
      </w:r>
      <w:r w:rsidRPr="00E45DE1">
        <w:rPr>
          <w:rFonts w:ascii="David" w:hAnsi="David" w:cs="David"/>
          <w:sz w:val="24"/>
          <w:szCs w:val="24"/>
          <w:rtl/>
        </w:rPr>
        <w:t>המכרז היה מפוצל לפרק הראשון לרשת מוצרי מזון שבעצם תיתן פתרון לבית ספר מפתן עם הכמויות הגדולות ו לפרק ב</w:t>
      </w:r>
      <w:r>
        <w:rPr>
          <w:rFonts w:ascii="David" w:hAnsi="David" w:cs="David" w:hint="cs"/>
          <w:sz w:val="24"/>
          <w:szCs w:val="24"/>
          <w:rtl/>
        </w:rPr>
        <w:t>'</w:t>
      </w:r>
      <w:r w:rsidRPr="00E45DE1">
        <w:rPr>
          <w:rFonts w:ascii="David" w:hAnsi="David" w:cs="David"/>
          <w:sz w:val="24"/>
          <w:szCs w:val="24"/>
          <w:rtl/>
        </w:rPr>
        <w:t xml:space="preserve"> לעסקים, צריכה מקומי</w:t>
      </w:r>
      <w:r>
        <w:rPr>
          <w:rFonts w:ascii="David" w:hAnsi="David" w:cs="David" w:hint="cs"/>
          <w:sz w:val="24"/>
          <w:szCs w:val="24"/>
          <w:rtl/>
        </w:rPr>
        <w:t>ת</w:t>
      </w:r>
      <w:r w:rsidRPr="00E45DE1">
        <w:rPr>
          <w:rFonts w:ascii="David" w:hAnsi="David" w:cs="David"/>
          <w:sz w:val="24"/>
          <w:szCs w:val="24"/>
          <w:rtl/>
        </w:rPr>
        <w:t xml:space="preserve"> </w:t>
      </w:r>
      <w:r w:rsidR="00C1737D" w:rsidRPr="00E45DE1">
        <w:rPr>
          <w:rFonts w:ascii="David" w:hAnsi="David" w:cs="David"/>
          <w:sz w:val="24"/>
          <w:szCs w:val="24"/>
          <w:rtl/>
        </w:rPr>
        <w:t>ל</w:t>
      </w:r>
      <w:r w:rsidR="00C1737D">
        <w:rPr>
          <w:rFonts w:ascii="David" w:hAnsi="David" w:cs="David" w:hint="cs"/>
          <w:sz w:val="24"/>
          <w:szCs w:val="24"/>
          <w:rtl/>
        </w:rPr>
        <w:t>מרכולים</w:t>
      </w:r>
      <w:r w:rsidR="00C1737D" w:rsidRPr="00E45DE1">
        <w:rPr>
          <w:rFonts w:ascii="David" w:hAnsi="David" w:cs="David"/>
          <w:sz w:val="24"/>
          <w:szCs w:val="24"/>
          <w:rtl/>
        </w:rPr>
        <w:t xml:space="preserve"> </w:t>
      </w:r>
      <w:r w:rsidRPr="00E45DE1">
        <w:rPr>
          <w:rFonts w:ascii="David" w:hAnsi="David" w:cs="David"/>
          <w:sz w:val="24"/>
          <w:szCs w:val="24"/>
          <w:rtl/>
        </w:rPr>
        <w:t xml:space="preserve">הקטנים שהכוונה היא שסייעות ילכו לרכוש משם לגנים </w:t>
      </w:r>
      <w:r>
        <w:rPr>
          <w:rFonts w:ascii="David" w:hAnsi="David" w:cs="David" w:hint="cs"/>
          <w:sz w:val="24"/>
          <w:szCs w:val="24"/>
          <w:rtl/>
        </w:rPr>
        <w:t>או ש</w:t>
      </w:r>
      <w:r w:rsidRPr="00E45DE1">
        <w:rPr>
          <w:rFonts w:ascii="David" w:hAnsi="David" w:cs="David"/>
          <w:sz w:val="24"/>
          <w:szCs w:val="24"/>
          <w:rtl/>
        </w:rPr>
        <w:t xml:space="preserve">אם יש אתרים בעירייה שהם יותר מבוזרים אז ילכו </w:t>
      </w:r>
      <w:r>
        <w:rPr>
          <w:rFonts w:ascii="David" w:hAnsi="David" w:cs="David" w:hint="cs"/>
          <w:sz w:val="24"/>
          <w:szCs w:val="24"/>
          <w:rtl/>
        </w:rPr>
        <w:t>ו</w:t>
      </w:r>
      <w:r w:rsidRPr="00E45DE1">
        <w:rPr>
          <w:rFonts w:ascii="David" w:hAnsi="David" w:cs="David"/>
          <w:sz w:val="24"/>
          <w:szCs w:val="24"/>
          <w:rtl/>
        </w:rPr>
        <w:t>ירכשו משם שתהיה פרנסה למקומות האלה</w:t>
      </w:r>
      <w:r w:rsidR="009D5136">
        <w:rPr>
          <w:rFonts w:ascii="David" w:hAnsi="David" w:cs="David" w:hint="cs"/>
          <w:sz w:val="24"/>
          <w:szCs w:val="24"/>
          <w:rtl/>
        </w:rPr>
        <w:t xml:space="preserve">, </w:t>
      </w:r>
      <w:r w:rsidRPr="00E45DE1">
        <w:rPr>
          <w:rFonts w:ascii="David" w:hAnsi="David" w:cs="David"/>
          <w:sz w:val="24"/>
          <w:szCs w:val="24"/>
          <w:rtl/>
        </w:rPr>
        <w:t>והם לא הגישו הצעה, אף אחד מהם.</w:t>
      </w:r>
    </w:p>
    <w:p w14:paraId="63050D98" w14:textId="77777777" w:rsidR="009D5136" w:rsidRDefault="00E45DE1" w:rsidP="00E50274">
      <w:pPr>
        <w:ind w:left="720"/>
        <w:jc w:val="both"/>
        <w:rPr>
          <w:rFonts w:ascii="David" w:hAnsi="David" w:cs="David"/>
          <w:sz w:val="24"/>
          <w:szCs w:val="24"/>
          <w:rtl/>
        </w:rPr>
      </w:pPr>
      <w:r>
        <w:rPr>
          <w:rFonts w:ascii="David" w:hAnsi="David" w:cs="David"/>
          <w:sz w:val="24"/>
          <w:szCs w:val="24"/>
          <w:rtl/>
        </w:rPr>
        <w:br/>
      </w:r>
      <w:r w:rsidRPr="00FE4109">
        <w:rPr>
          <w:rFonts w:ascii="David" w:hAnsi="David" w:cs="David" w:hint="cs"/>
          <w:b/>
          <w:bCs/>
          <w:sz w:val="24"/>
          <w:szCs w:val="24"/>
          <w:u w:val="single"/>
          <w:rtl/>
        </w:rPr>
        <w:t>איתן צנעני</w:t>
      </w:r>
      <w:r>
        <w:rPr>
          <w:rFonts w:ascii="David" w:hAnsi="David" w:cs="David" w:hint="cs"/>
          <w:sz w:val="24"/>
          <w:szCs w:val="24"/>
          <w:rtl/>
        </w:rPr>
        <w:t xml:space="preserve"> : </w:t>
      </w:r>
      <w:r w:rsidRPr="00E45DE1">
        <w:rPr>
          <w:rFonts w:ascii="David" w:hAnsi="David" w:cs="David"/>
          <w:sz w:val="24"/>
          <w:szCs w:val="24"/>
          <w:rtl/>
        </w:rPr>
        <w:t xml:space="preserve">חשוב לי מאוד מאוד מאוד לתת פרנסה לעסקים המקומיים </w:t>
      </w:r>
      <w:r>
        <w:rPr>
          <w:rFonts w:ascii="David" w:hAnsi="David" w:cs="David" w:hint="cs"/>
          <w:sz w:val="24"/>
          <w:szCs w:val="24"/>
          <w:rtl/>
        </w:rPr>
        <w:t>אני מציע שנצא למכרז נוסף רק עבור מכולות ונדאג ליידע אותם</w:t>
      </w:r>
      <w:r w:rsidRPr="00E45DE1">
        <w:rPr>
          <w:rFonts w:ascii="David" w:hAnsi="David" w:cs="David"/>
          <w:sz w:val="24"/>
          <w:szCs w:val="24"/>
          <w:rtl/>
        </w:rPr>
        <w:t>.</w:t>
      </w:r>
    </w:p>
    <w:p w14:paraId="7161F5FC" w14:textId="77777777" w:rsidR="009D5136" w:rsidRDefault="00741BA1" w:rsidP="00E50274">
      <w:pPr>
        <w:ind w:left="720"/>
        <w:jc w:val="both"/>
        <w:rPr>
          <w:rFonts w:ascii="David" w:hAnsi="David" w:cs="David"/>
          <w:sz w:val="24"/>
          <w:szCs w:val="24"/>
          <w:rtl/>
        </w:rPr>
      </w:pPr>
      <w:r>
        <w:rPr>
          <w:rFonts w:ascii="David" w:hAnsi="David" w:cs="David"/>
          <w:sz w:val="24"/>
          <w:szCs w:val="24"/>
          <w:rtl/>
        </w:rPr>
        <w:br/>
      </w:r>
      <w:r w:rsidRPr="00741BA1">
        <w:rPr>
          <w:rFonts w:ascii="David" w:hAnsi="David" w:cs="David" w:hint="cs"/>
          <w:b/>
          <w:bCs/>
          <w:sz w:val="24"/>
          <w:szCs w:val="24"/>
          <w:u w:val="single"/>
          <w:rtl/>
        </w:rPr>
        <w:t>אורית מסמי:</w:t>
      </w:r>
      <w:r>
        <w:rPr>
          <w:rFonts w:ascii="David" w:hAnsi="David" w:cs="David" w:hint="cs"/>
          <w:sz w:val="24"/>
          <w:szCs w:val="24"/>
          <w:rtl/>
        </w:rPr>
        <w:t xml:space="preserve"> </w:t>
      </w:r>
      <w:r w:rsidRPr="00741BA1">
        <w:rPr>
          <w:rFonts w:ascii="David" w:hAnsi="David" w:cs="David"/>
          <w:sz w:val="24"/>
          <w:szCs w:val="24"/>
          <w:rtl/>
        </w:rPr>
        <w:t>מצטרפת תוך שאני מבינה שיש פה משהו לא הגיוני, כי ההנחה שאנחנו מבקשים מהם זה נראה לי בערך כל מתח רווחים שלהם.</w:t>
      </w:r>
    </w:p>
    <w:p w14:paraId="25740CCF" w14:textId="43A677BF" w:rsidR="009D5136" w:rsidRDefault="00FE4109" w:rsidP="00E50274">
      <w:pPr>
        <w:ind w:left="720"/>
        <w:jc w:val="both"/>
        <w:rPr>
          <w:rFonts w:ascii="David" w:hAnsi="David" w:cs="David"/>
          <w:sz w:val="24"/>
          <w:szCs w:val="24"/>
          <w:rtl/>
        </w:rPr>
      </w:pPr>
      <w:r>
        <w:rPr>
          <w:rFonts w:ascii="David" w:hAnsi="David" w:cs="David"/>
          <w:sz w:val="24"/>
          <w:szCs w:val="24"/>
          <w:rtl/>
        </w:rPr>
        <w:br/>
      </w:r>
      <w:r w:rsidR="00E45DE1" w:rsidRPr="00E45DE1">
        <w:rPr>
          <w:rFonts w:ascii="David" w:hAnsi="David" w:cs="David" w:hint="cs"/>
          <w:b/>
          <w:bCs/>
          <w:sz w:val="24"/>
          <w:szCs w:val="24"/>
          <w:u w:val="single"/>
          <w:rtl/>
        </w:rPr>
        <w:t>נדב לויטה:</w:t>
      </w:r>
      <w:r w:rsidR="00E45DE1" w:rsidRPr="00E45DE1">
        <w:rPr>
          <w:rFonts w:ascii="David" w:hAnsi="David" w:cs="David" w:hint="cs"/>
          <w:sz w:val="24"/>
          <w:szCs w:val="24"/>
          <w:rtl/>
        </w:rPr>
        <w:t xml:space="preserve"> אני מאד מתחבר למה שאתן אומר </w:t>
      </w:r>
      <w:r w:rsidR="00741BA1" w:rsidRPr="00741BA1">
        <w:rPr>
          <w:rFonts w:ascii="David" w:hAnsi="David" w:cs="David"/>
          <w:sz w:val="24"/>
          <w:szCs w:val="24"/>
          <w:rtl/>
        </w:rPr>
        <w:t>אני רוצה שניקח את מה שאיתן אומר מהפרט אל הכלל. אנחנו כעירייה כחברי ועדת מכרזים צריכים תמיד לשאוף לערב עסקים מקומיים</w:t>
      </w:r>
      <w:r w:rsidR="00741BA1">
        <w:rPr>
          <w:rFonts w:ascii="David" w:hAnsi="David" w:cs="David" w:hint="cs"/>
          <w:sz w:val="24"/>
          <w:szCs w:val="24"/>
          <w:rtl/>
        </w:rPr>
        <w:t>.</w:t>
      </w:r>
      <w:r w:rsidR="00741BA1">
        <w:rPr>
          <w:rFonts w:ascii="David" w:hAnsi="David" w:cs="David"/>
          <w:sz w:val="24"/>
          <w:szCs w:val="24"/>
          <w:rtl/>
        </w:rPr>
        <w:br/>
      </w:r>
      <w:r w:rsidR="00CC3552">
        <w:rPr>
          <w:rFonts w:ascii="David" w:hAnsi="David" w:cs="David"/>
          <w:sz w:val="28"/>
          <w:szCs w:val="28"/>
          <w:rtl/>
        </w:rPr>
        <w:br/>
      </w:r>
      <w:r w:rsidR="00CC3552" w:rsidRPr="00DC571A">
        <w:rPr>
          <w:rFonts w:ascii="David" w:hAnsi="David" w:cs="David"/>
          <w:b/>
          <w:bCs/>
          <w:sz w:val="24"/>
          <w:szCs w:val="24"/>
          <w:u w:val="single"/>
          <w:rtl/>
        </w:rPr>
        <w:t>עו"ד דוד רן־יה</w:t>
      </w:r>
      <w:r w:rsidR="00CC3552">
        <w:rPr>
          <w:rFonts w:ascii="David" w:hAnsi="David" w:cs="David" w:hint="cs"/>
          <w:sz w:val="28"/>
          <w:szCs w:val="28"/>
          <w:rtl/>
        </w:rPr>
        <w:t xml:space="preserve">: </w:t>
      </w:r>
      <w:r w:rsidR="009D5136">
        <w:rPr>
          <w:rFonts w:ascii="David" w:hAnsi="David" w:cs="David" w:hint="cs"/>
          <w:sz w:val="24"/>
          <w:szCs w:val="24"/>
          <w:rtl/>
        </w:rPr>
        <w:t xml:space="preserve">במסגרת הסמכות של ועדת המכרזים ההמלצה היא לקבוע זוכה בפרק א'. אתם יכולים להמליץ לעירייה לשקול לפרסם מחדש את פרק ב' </w:t>
      </w:r>
      <w:r w:rsidR="00CC3552" w:rsidRPr="00CC3552">
        <w:rPr>
          <w:rFonts w:ascii="David" w:hAnsi="David" w:cs="David" w:hint="cs"/>
          <w:sz w:val="24"/>
          <w:szCs w:val="24"/>
          <w:rtl/>
        </w:rPr>
        <w:t xml:space="preserve"> </w:t>
      </w:r>
      <w:r w:rsidR="009D5136">
        <w:rPr>
          <w:rFonts w:ascii="David" w:hAnsi="David" w:cs="David" w:hint="cs"/>
          <w:sz w:val="24"/>
          <w:szCs w:val="24"/>
          <w:rtl/>
        </w:rPr>
        <w:t>תוך ביצוע אקטיבי יותר מעבר לפרסום בעיתונות</w:t>
      </w:r>
      <w:r w:rsidR="00CC3552" w:rsidRPr="00CC3552">
        <w:rPr>
          <w:rFonts w:ascii="David" w:hAnsi="David" w:cs="David" w:hint="cs"/>
          <w:sz w:val="24"/>
          <w:szCs w:val="24"/>
          <w:rtl/>
        </w:rPr>
        <w:t>.</w:t>
      </w:r>
    </w:p>
    <w:p w14:paraId="6D1EAA20" w14:textId="5626B17E" w:rsidR="00D57A37" w:rsidRPr="00CC3552" w:rsidRDefault="00CC3552" w:rsidP="00E50274">
      <w:pPr>
        <w:ind w:left="720"/>
        <w:jc w:val="both"/>
        <w:rPr>
          <w:rFonts w:ascii="David" w:hAnsi="David" w:cs="David"/>
          <w:sz w:val="24"/>
          <w:szCs w:val="24"/>
          <w:rtl/>
        </w:rPr>
      </w:pPr>
      <w:r w:rsidRPr="00CC3552">
        <w:rPr>
          <w:rFonts w:ascii="David" w:hAnsi="David" w:cs="David"/>
          <w:sz w:val="24"/>
          <w:szCs w:val="24"/>
          <w:rtl/>
        </w:rPr>
        <w:br/>
      </w:r>
    </w:p>
    <w:p w14:paraId="4C7181C3" w14:textId="22EA413C" w:rsidR="00D57A37" w:rsidRPr="00CC3552" w:rsidRDefault="00CC3552" w:rsidP="00D57A37">
      <w:pPr>
        <w:rPr>
          <w:rFonts w:ascii="David" w:hAnsi="David" w:cs="David"/>
          <w:b/>
          <w:bCs/>
          <w:sz w:val="24"/>
          <w:szCs w:val="24"/>
          <w:u w:val="single"/>
          <w:rtl/>
        </w:rPr>
      </w:pPr>
      <w:r w:rsidRPr="00CC3552">
        <w:rPr>
          <w:rFonts w:ascii="David" w:hAnsi="David" w:cs="David" w:hint="cs"/>
          <w:b/>
          <w:bCs/>
          <w:sz w:val="24"/>
          <w:szCs w:val="24"/>
          <w:u w:val="single"/>
          <w:rtl/>
        </w:rPr>
        <w:t>מאושר פה אחד.</w:t>
      </w:r>
    </w:p>
    <w:p w14:paraId="4B9B93AC" w14:textId="77777777" w:rsidR="00D57A37" w:rsidRPr="00DC571A" w:rsidRDefault="00D57A37" w:rsidP="00D57A37">
      <w:pPr>
        <w:rPr>
          <w:rFonts w:ascii="David" w:hAnsi="David" w:cs="David"/>
          <w:rtl/>
        </w:rPr>
      </w:pPr>
    </w:p>
    <w:p w14:paraId="2A7D03E1" w14:textId="77777777" w:rsidR="00D57A37" w:rsidRPr="00DC571A" w:rsidRDefault="00D57A37" w:rsidP="00D57A37">
      <w:pPr>
        <w:spacing w:line="300" w:lineRule="auto"/>
        <w:contextualSpacing/>
        <w:rPr>
          <w:rFonts w:ascii="David" w:eastAsia="Calibri" w:hAnsi="David" w:cs="David"/>
          <w:b/>
          <w:bCs/>
          <w:rtl/>
        </w:rPr>
      </w:pPr>
    </w:p>
    <w:p w14:paraId="190A92C7" w14:textId="5EB00B54" w:rsidR="00D57A37" w:rsidRPr="00DC571A" w:rsidRDefault="00D57A37" w:rsidP="00D57A37">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05A9731F" wp14:editId="1C487A6C">
                <wp:extent cx="5623560" cy="1513114"/>
                <wp:effectExtent l="0" t="0" r="15240" b="11430"/>
                <wp:docPr id="4392065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513114"/>
                        </a:xfrm>
                        <a:prstGeom prst="rect">
                          <a:avLst/>
                        </a:prstGeom>
                        <a:solidFill>
                          <a:srgbClr val="D9D9D9"/>
                        </a:solidFill>
                        <a:ln w="19050">
                          <a:solidFill>
                            <a:srgbClr val="000000"/>
                          </a:solidFill>
                          <a:miter lim="800000"/>
                          <a:headEnd/>
                          <a:tailEnd/>
                        </a:ln>
                      </wps:spPr>
                      <wps:txbx>
                        <w:txbxContent>
                          <w:p w14:paraId="5D2755F3" w14:textId="454B2295" w:rsidR="00CC3552" w:rsidRDefault="00D57A37" w:rsidP="00CC3552">
                            <w:pPr>
                              <w:spacing w:line="360" w:lineRule="auto"/>
                              <w:rPr>
                                <w:rFonts w:ascii="David" w:eastAsia="Calibri" w:hAnsi="David" w:cs="David"/>
                                <w:sz w:val="24"/>
                                <w:szCs w:val="24"/>
                                <w:rtl/>
                              </w:rPr>
                            </w:pPr>
                            <w:r w:rsidRPr="004E1EA1">
                              <w:rPr>
                                <w:rFonts w:ascii="David" w:hAnsi="David" w:cs="David"/>
                                <w:b/>
                                <w:bCs/>
                                <w:sz w:val="32"/>
                                <w:szCs w:val="32"/>
                                <w:rtl/>
                              </w:rPr>
                              <w:t>החלטה:</w:t>
                            </w:r>
                            <w:r>
                              <w:rPr>
                                <w:rFonts w:ascii="David" w:eastAsia="Calibri" w:hAnsi="David" w:cs="David"/>
                                <w:sz w:val="28"/>
                                <w:rtl/>
                              </w:rPr>
                              <w:br/>
                            </w:r>
                            <w:r w:rsidR="00A515A1">
                              <w:rPr>
                                <w:rFonts w:ascii="David" w:eastAsia="Calibri" w:hAnsi="David" w:cs="David" w:hint="cs"/>
                                <w:sz w:val="24"/>
                                <w:szCs w:val="24"/>
                                <w:rtl/>
                              </w:rPr>
                              <w:t xml:space="preserve">ועדת המכרזים </w:t>
                            </w:r>
                            <w:r w:rsidR="00CC3552">
                              <w:rPr>
                                <w:rFonts w:ascii="David" w:eastAsia="Calibri" w:hAnsi="David" w:cs="David" w:hint="cs"/>
                                <w:sz w:val="24"/>
                                <w:szCs w:val="24"/>
                                <w:rtl/>
                              </w:rPr>
                              <w:t>ממליצה כדלקמן:</w:t>
                            </w:r>
                            <w:r w:rsidR="00CC3552">
                              <w:rPr>
                                <w:rFonts w:ascii="David" w:eastAsia="Calibri" w:hAnsi="David" w:cs="David"/>
                                <w:sz w:val="24"/>
                                <w:szCs w:val="24"/>
                                <w:rtl/>
                              </w:rPr>
                              <w:br/>
                            </w:r>
                            <w:r w:rsidR="00CC3552">
                              <w:rPr>
                                <w:rFonts w:ascii="David" w:eastAsia="Calibri" w:hAnsi="David" w:cs="David" w:hint="cs"/>
                                <w:sz w:val="24"/>
                                <w:szCs w:val="24"/>
                                <w:rtl/>
                              </w:rPr>
                              <w:t xml:space="preserve">1. בפרק א' </w:t>
                            </w:r>
                            <w:r w:rsidR="00CC3552">
                              <w:rPr>
                                <w:rFonts w:ascii="David" w:eastAsia="Calibri" w:hAnsi="David" w:cs="David"/>
                                <w:sz w:val="24"/>
                                <w:szCs w:val="24"/>
                                <w:rtl/>
                              </w:rPr>
                              <w:t>–</w:t>
                            </w:r>
                            <w:r w:rsidR="00CC3552">
                              <w:rPr>
                                <w:rFonts w:ascii="David" w:eastAsia="Calibri" w:hAnsi="David" w:cs="David" w:hint="cs"/>
                                <w:sz w:val="24"/>
                                <w:szCs w:val="24"/>
                                <w:rtl/>
                              </w:rPr>
                              <w:t xml:space="preserve"> לקבוע את הצעת גלובל ריט</w:t>
                            </w:r>
                            <w:r w:rsidR="007D5CDD">
                              <w:rPr>
                                <w:rFonts w:ascii="David" w:eastAsia="Calibri" w:hAnsi="David" w:cs="David" w:hint="cs"/>
                                <w:sz w:val="24"/>
                                <w:szCs w:val="24"/>
                                <w:rtl/>
                              </w:rPr>
                              <w:t>יי</w:t>
                            </w:r>
                            <w:r w:rsidR="00CC3552">
                              <w:rPr>
                                <w:rFonts w:ascii="David" w:eastAsia="Calibri" w:hAnsi="David" w:cs="David" w:hint="cs"/>
                                <w:sz w:val="24"/>
                                <w:szCs w:val="24"/>
                                <w:rtl/>
                              </w:rPr>
                              <w:t xml:space="preserve">ל </w:t>
                            </w:r>
                            <w:r w:rsidR="007D5CDD">
                              <w:rPr>
                                <w:rFonts w:ascii="David" w:eastAsia="Calibri" w:hAnsi="David" w:cs="David" w:hint="cs"/>
                                <w:sz w:val="24"/>
                                <w:szCs w:val="24"/>
                                <w:rtl/>
                              </w:rPr>
                              <w:t>ק.י.(</w:t>
                            </w:r>
                            <w:proofErr w:type="spellStart"/>
                            <w:r w:rsidR="007D5CDD">
                              <w:rPr>
                                <w:rFonts w:ascii="David" w:eastAsia="Calibri" w:hAnsi="David" w:cs="David" w:hint="cs"/>
                                <w:sz w:val="24"/>
                                <w:szCs w:val="24"/>
                                <w:rtl/>
                              </w:rPr>
                              <w:t>מ.ר</w:t>
                            </w:r>
                            <w:proofErr w:type="spellEnd"/>
                            <w:r w:rsidR="007D5CDD">
                              <w:rPr>
                                <w:rFonts w:ascii="David" w:eastAsia="Calibri" w:hAnsi="David" w:cs="David" w:hint="cs"/>
                                <w:sz w:val="24"/>
                                <w:szCs w:val="24"/>
                                <w:rtl/>
                              </w:rPr>
                              <w:t xml:space="preserve">)בע"מ </w:t>
                            </w:r>
                            <w:r w:rsidR="00CC3552">
                              <w:rPr>
                                <w:rFonts w:ascii="David" w:eastAsia="Calibri" w:hAnsi="David" w:cs="David" w:hint="cs"/>
                                <w:sz w:val="24"/>
                                <w:szCs w:val="24"/>
                                <w:rtl/>
                              </w:rPr>
                              <w:t xml:space="preserve">כזוכה </w:t>
                            </w:r>
                            <w:r w:rsidR="009D5136">
                              <w:rPr>
                                <w:rFonts w:ascii="David" w:eastAsia="Calibri" w:hAnsi="David" w:cs="David" w:hint="cs"/>
                                <w:sz w:val="24"/>
                                <w:szCs w:val="24"/>
                                <w:rtl/>
                              </w:rPr>
                              <w:t xml:space="preserve">בפרק א' </w:t>
                            </w:r>
                            <w:r w:rsidR="00CC3552">
                              <w:rPr>
                                <w:rFonts w:ascii="David" w:eastAsia="Calibri" w:hAnsi="David" w:cs="David" w:hint="cs"/>
                                <w:sz w:val="24"/>
                                <w:szCs w:val="24"/>
                                <w:rtl/>
                              </w:rPr>
                              <w:t>למרות היותה הצעה יחידה</w:t>
                            </w:r>
                            <w:r w:rsidR="009D5136">
                              <w:rPr>
                                <w:rFonts w:ascii="David" w:eastAsia="Calibri" w:hAnsi="David" w:cs="David" w:hint="cs"/>
                                <w:sz w:val="24"/>
                                <w:szCs w:val="24"/>
                                <w:rtl/>
                              </w:rPr>
                              <w:t xml:space="preserve"> בהתאם לנימוקים במסמך הסיכום</w:t>
                            </w:r>
                            <w:r w:rsidR="00CC3552">
                              <w:rPr>
                                <w:rFonts w:ascii="David" w:eastAsia="Calibri" w:hAnsi="David" w:cs="David" w:hint="cs"/>
                                <w:sz w:val="24"/>
                                <w:szCs w:val="24"/>
                                <w:rtl/>
                              </w:rPr>
                              <w:t>.</w:t>
                            </w:r>
                          </w:p>
                          <w:p w14:paraId="240BCF6B" w14:textId="2D2A1742" w:rsidR="00CC3552" w:rsidRPr="002C609A" w:rsidRDefault="00CC3552" w:rsidP="00CC3552">
                            <w:pPr>
                              <w:spacing w:line="360" w:lineRule="auto"/>
                              <w:rPr>
                                <w:rFonts w:ascii="David" w:eastAsia="Calibri" w:hAnsi="David" w:cs="David"/>
                                <w:sz w:val="24"/>
                                <w:szCs w:val="24"/>
                                <w:rtl/>
                              </w:rPr>
                            </w:pPr>
                            <w:r>
                              <w:rPr>
                                <w:rFonts w:ascii="David" w:eastAsia="Calibri" w:hAnsi="David" w:cs="David" w:hint="cs"/>
                                <w:sz w:val="24"/>
                                <w:szCs w:val="24"/>
                                <w:rtl/>
                              </w:rPr>
                              <w:t xml:space="preserve">2. בפרק ב' </w:t>
                            </w:r>
                            <w:r>
                              <w:rPr>
                                <w:rFonts w:ascii="David" w:eastAsia="Calibri" w:hAnsi="David" w:cs="David"/>
                                <w:sz w:val="24"/>
                                <w:szCs w:val="24"/>
                                <w:rtl/>
                              </w:rPr>
                              <w:t>–</w:t>
                            </w:r>
                            <w:r>
                              <w:rPr>
                                <w:rFonts w:ascii="David" w:eastAsia="Calibri" w:hAnsi="David" w:cs="David" w:hint="cs"/>
                                <w:sz w:val="24"/>
                                <w:szCs w:val="24"/>
                                <w:rtl/>
                              </w:rPr>
                              <w:t xml:space="preserve"> </w:t>
                            </w:r>
                            <w:r w:rsidR="009D5136">
                              <w:rPr>
                                <w:rFonts w:ascii="David" w:eastAsia="Calibri" w:hAnsi="David" w:cs="David" w:hint="cs"/>
                                <w:sz w:val="24"/>
                                <w:szCs w:val="24"/>
                                <w:rtl/>
                              </w:rPr>
                              <w:t>להמליץ לעירייה לשקול לפרסם מכרז משלים לפרק ב' למרכולים המקומיים תוך ביצוע פרסומים באמצעים שונים מלבד הפרסום הקבוע בחוק של עיתונות.</w:t>
                            </w:r>
                          </w:p>
                        </w:txbxContent>
                      </wps:txbx>
                      <wps:bodyPr rot="0" vert="horz" wrap="square" lIns="91440" tIns="45720" rIns="91440" bIns="45720" anchor="t" anchorCtr="0" upright="1">
                        <a:noAutofit/>
                      </wps:bodyPr>
                    </wps:wsp>
                  </a:graphicData>
                </a:graphic>
              </wp:inline>
            </w:drawing>
          </mc:Choice>
          <mc:Fallback>
            <w:pict>
              <v:shapetype w14:anchorId="05A9731F" id="_x0000_t202" coordsize="21600,21600" o:spt="202" path="m,l,21600r21600,l21600,xe">
                <v:stroke joinstyle="miter"/>
                <v:path gradientshapeok="t" o:connecttype="rect"/>
              </v:shapetype>
              <v:shape id="תיבת טקסט 2" o:spid="_x0000_s1026" type="#_x0000_t202" style="width:442.8pt;height:1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" fillcolor="#d9d9d9" strokeweight="1.5pt">
                <v:textbox>
                  <w:txbxContent>
                    <w:p w14:paraId="5D2755F3" w14:textId="454B2295" w:rsidR="00CC3552" w:rsidRDefault="00D57A37" w:rsidP="00CC3552">
                      <w:pPr>
                        <w:spacing w:line="360" w:lineRule="auto"/>
                        <w:rPr>
                          <w:rFonts w:ascii="David" w:eastAsia="Calibri" w:hAnsi="David" w:cs="David"/>
                          <w:sz w:val="24"/>
                          <w:szCs w:val="24"/>
                          <w:rtl/>
                        </w:rPr>
                      </w:pPr>
                      <w:r w:rsidRPr="004E1EA1">
                        <w:rPr>
                          <w:rFonts w:ascii="David" w:hAnsi="David" w:cs="David"/>
                          <w:b/>
                          <w:bCs/>
                          <w:sz w:val="32"/>
                          <w:szCs w:val="32"/>
                          <w:rtl/>
                        </w:rPr>
                        <w:t>החלטה:</w:t>
                      </w:r>
                      <w:r>
                        <w:rPr>
                          <w:rFonts w:ascii="David" w:eastAsia="Calibri" w:hAnsi="David" w:cs="David"/>
                          <w:sz w:val="28"/>
                          <w:rtl/>
                        </w:rPr>
                        <w:br/>
                      </w:r>
                      <w:r w:rsidR="00A515A1">
                        <w:rPr>
                          <w:rFonts w:ascii="David" w:eastAsia="Calibri" w:hAnsi="David" w:cs="David" w:hint="cs"/>
                          <w:sz w:val="24"/>
                          <w:szCs w:val="24"/>
                          <w:rtl/>
                        </w:rPr>
                        <w:t xml:space="preserve">ועדת המכרזים </w:t>
                      </w:r>
                      <w:r w:rsidR="00CC3552">
                        <w:rPr>
                          <w:rFonts w:ascii="David" w:eastAsia="Calibri" w:hAnsi="David" w:cs="David" w:hint="cs"/>
                          <w:sz w:val="24"/>
                          <w:szCs w:val="24"/>
                          <w:rtl/>
                        </w:rPr>
                        <w:t>ממליצה כדלקמן:</w:t>
                      </w:r>
                      <w:r w:rsidR="00CC3552">
                        <w:rPr>
                          <w:rFonts w:ascii="David" w:eastAsia="Calibri" w:hAnsi="David" w:cs="David"/>
                          <w:sz w:val="24"/>
                          <w:szCs w:val="24"/>
                          <w:rtl/>
                        </w:rPr>
                        <w:br/>
                      </w:r>
                      <w:r w:rsidR="00CC3552">
                        <w:rPr>
                          <w:rFonts w:ascii="David" w:eastAsia="Calibri" w:hAnsi="David" w:cs="David" w:hint="cs"/>
                          <w:sz w:val="24"/>
                          <w:szCs w:val="24"/>
                          <w:rtl/>
                        </w:rPr>
                        <w:t xml:space="preserve">1. בפרק א' </w:t>
                      </w:r>
                      <w:r w:rsidR="00CC3552">
                        <w:rPr>
                          <w:rFonts w:ascii="David" w:eastAsia="Calibri" w:hAnsi="David" w:cs="David"/>
                          <w:sz w:val="24"/>
                          <w:szCs w:val="24"/>
                          <w:rtl/>
                        </w:rPr>
                        <w:t>–</w:t>
                      </w:r>
                      <w:r w:rsidR="00CC3552">
                        <w:rPr>
                          <w:rFonts w:ascii="David" w:eastAsia="Calibri" w:hAnsi="David" w:cs="David" w:hint="cs"/>
                          <w:sz w:val="24"/>
                          <w:szCs w:val="24"/>
                          <w:rtl/>
                        </w:rPr>
                        <w:t xml:space="preserve"> לקבוע את הצעת גלובל ריט</w:t>
                      </w:r>
                      <w:r w:rsidR="007D5CDD">
                        <w:rPr>
                          <w:rFonts w:ascii="David" w:eastAsia="Calibri" w:hAnsi="David" w:cs="David" w:hint="cs"/>
                          <w:sz w:val="24"/>
                          <w:szCs w:val="24"/>
                          <w:rtl/>
                        </w:rPr>
                        <w:t>יי</w:t>
                      </w:r>
                      <w:r w:rsidR="00CC3552">
                        <w:rPr>
                          <w:rFonts w:ascii="David" w:eastAsia="Calibri" w:hAnsi="David" w:cs="David" w:hint="cs"/>
                          <w:sz w:val="24"/>
                          <w:szCs w:val="24"/>
                          <w:rtl/>
                        </w:rPr>
                        <w:t xml:space="preserve">ל </w:t>
                      </w:r>
                      <w:r w:rsidR="007D5CDD">
                        <w:rPr>
                          <w:rFonts w:ascii="David" w:eastAsia="Calibri" w:hAnsi="David" w:cs="David" w:hint="cs"/>
                          <w:sz w:val="24"/>
                          <w:szCs w:val="24"/>
                          <w:rtl/>
                        </w:rPr>
                        <w:t>ק.י.(</w:t>
                      </w:r>
                      <w:proofErr w:type="spellStart"/>
                      <w:r w:rsidR="007D5CDD">
                        <w:rPr>
                          <w:rFonts w:ascii="David" w:eastAsia="Calibri" w:hAnsi="David" w:cs="David" w:hint="cs"/>
                          <w:sz w:val="24"/>
                          <w:szCs w:val="24"/>
                          <w:rtl/>
                        </w:rPr>
                        <w:t>מ.ר</w:t>
                      </w:r>
                      <w:proofErr w:type="spellEnd"/>
                      <w:r w:rsidR="007D5CDD">
                        <w:rPr>
                          <w:rFonts w:ascii="David" w:eastAsia="Calibri" w:hAnsi="David" w:cs="David" w:hint="cs"/>
                          <w:sz w:val="24"/>
                          <w:szCs w:val="24"/>
                          <w:rtl/>
                        </w:rPr>
                        <w:t xml:space="preserve">)בע"מ </w:t>
                      </w:r>
                      <w:r w:rsidR="00CC3552">
                        <w:rPr>
                          <w:rFonts w:ascii="David" w:eastAsia="Calibri" w:hAnsi="David" w:cs="David" w:hint="cs"/>
                          <w:sz w:val="24"/>
                          <w:szCs w:val="24"/>
                          <w:rtl/>
                        </w:rPr>
                        <w:t xml:space="preserve">כזוכה </w:t>
                      </w:r>
                      <w:r w:rsidR="009D5136">
                        <w:rPr>
                          <w:rFonts w:ascii="David" w:eastAsia="Calibri" w:hAnsi="David" w:cs="David" w:hint="cs"/>
                          <w:sz w:val="24"/>
                          <w:szCs w:val="24"/>
                          <w:rtl/>
                        </w:rPr>
                        <w:t xml:space="preserve">בפרק א' </w:t>
                      </w:r>
                      <w:r w:rsidR="00CC3552">
                        <w:rPr>
                          <w:rFonts w:ascii="David" w:eastAsia="Calibri" w:hAnsi="David" w:cs="David" w:hint="cs"/>
                          <w:sz w:val="24"/>
                          <w:szCs w:val="24"/>
                          <w:rtl/>
                        </w:rPr>
                        <w:t>למרות היותה הצעה יחידה</w:t>
                      </w:r>
                      <w:r w:rsidR="009D5136">
                        <w:rPr>
                          <w:rFonts w:ascii="David" w:eastAsia="Calibri" w:hAnsi="David" w:cs="David" w:hint="cs"/>
                          <w:sz w:val="24"/>
                          <w:szCs w:val="24"/>
                          <w:rtl/>
                        </w:rPr>
                        <w:t xml:space="preserve"> בהתאם לנימוקים במסמך הסיכום</w:t>
                      </w:r>
                      <w:r w:rsidR="00CC3552">
                        <w:rPr>
                          <w:rFonts w:ascii="David" w:eastAsia="Calibri" w:hAnsi="David" w:cs="David" w:hint="cs"/>
                          <w:sz w:val="24"/>
                          <w:szCs w:val="24"/>
                          <w:rtl/>
                        </w:rPr>
                        <w:t>.</w:t>
                      </w:r>
                    </w:p>
                    <w:p w14:paraId="240BCF6B" w14:textId="2D2A1742" w:rsidR="00CC3552" w:rsidRPr="002C609A" w:rsidRDefault="00CC3552" w:rsidP="00CC3552">
                      <w:pPr>
                        <w:spacing w:line="360" w:lineRule="auto"/>
                        <w:rPr>
                          <w:rFonts w:ascii="David" w:eastAsia="Calibri" w:hAnsi="David" w:cs="David"/>
                          <w:sz w:val="24"/>
                          <w:szCs w:val="24"/>
                          <w:rtl/>
                        </w:rPr>
                      </w:pPr>
                      <w:r>
                        <w:rPr>
                          <w:rFonts w:ascii="David" w:eastAsia="Calibri" w:hAnsi="David" w:cs="David" w:hint="cs"/>
                          <w:sz w:val="24"/>
                          <w:szCs w:val="24"/>
                          <w:rtl/>
                        </w:rPr>
                        <w:t xml:space="preserve">2. בפרק ב' </w:t>
                      </w:r>
                      <w:r>
                        <w:rPr>
                          <w:rFonts w:ascii="David" w:eastAsia="Calibri" w:hAnsi="David" w:cs="David"/>
                          <w:sz w:val="24"/>
                          <w:szCs w:val="24"/>
                          <w:rtl/>
                        </w:rPr>
                        <w:t>–</w:t>
                      </w:r>
                      <w:r>
                        <w:rPr>
                          <w:rFonts w:ascii="David" w:eastAsia="Calibri" w:hAnsi="David" w:cs="David" w:hint="cs"/>
                          <w:sz w:val="24"/>
                          <w:szCs w:val="24"/>
                          <w:rtl/>
                        </w:rPr>
                        <w:t xml:space="preserve"> </w:t>
                      </w:r>
                      <w:r w:rsidR="009D5136">
                        <w:rPr>
                          <w:rFonts w:ascii="David" w:eastAsia="Calibri" w:hAnsi="David" w:cs="David" w:hint="cs"/>
                          <w:sz w:val="24"/>
                          <w:szCs w:val="24"/>
                          <w:rtl/>
                        </w:rPr>
                        <w:t>להמליץ לעירייה לשקול לפרסם מכרז משלים לפרק ב' למרכולים המקומיים תוך ביצוע פרסומים באמצעים שונים מלבד הפרסום הקבוע בחוק של עיתונות.</w:t>
                      </w:r>
                    </w:p>
                  </w:txbxContent>
                </v:textbox>
                <w10:wrap anchorx="page"/>
                <w10:anchorlock/>
              </v:shape>
            </w:pict>
          </mc:Fallback>
        </mc:AlternateContent>
      </w:r>
    </w:p>
    <w:p w14:paraId="45AD8D12" w14:textId="77777777" w:rsidR="00D57A37" w:rsidRPr="00DC571A" w:rsidRDefault="00D57A37" w:rsidP="00D57A37">
      <w:pPr>
        <w:spacing w:line="300" w:lineRule="auto"/>
        <w:rPr>
          <w:rFonts w:ascii="David" w:hAnsi="David" w:cs="David"/>
          <w:b/>
          <w:bCs/>
          <w:rtl/>
        </w:rPr>
      </w:pPr>
      <w:r w:rsidRPr="00DC571A">
        <w:rPr>
          <w:rFonts w:ascii="David" w:hAnsi="David" w:cs="David"/>
          <w:b/>
          <w:bCs/>
          <w:rtl/>
        </w:rPr>
        <w:t xml:space="preserve">                                                </w:t>
      </w:r>
    </w:p>
    <w:p w14:paraId="2E09CEE5" w14:textId="58C3C52A" w:rsidR="00D57A37" w:rsidRPr="00DC571A" w:rsidRDefault="00D57A37" w:rsidP="00D57A37">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4952FB7C" w14:textId="77777777" w:rsidR="00D57A37" w:rsidRPr="00DC571A" w:rsidRDefault="00D57A37" w:rsidP="00D57A37">
      <w:pPr>
        <w:spacing w:line="300" w:lineRule="auto"/>
        <w:rPr>
          <w:rFonts w:ascii="David" w:hAnsi="David" w:cs="David"/>
          <w:b/>
          <w:bCs/>
          <w:sz w:val="24"/>
          <w:szCs w:val="24"/>
          <w:rtl/>
        </w:rPr>
      </w:pPr>
    </w:p>
    <w:p w14:paraId="3C60A83F" w14:textId="523F3D26" w:rsidR="00D57A37" w:rsidRPr="00DC571A" w:rsidRDefault="00D57A37" w:rsidP="00E8473F">
      <w:pPr>
        <w:spacing w:line="300" w:lineRule="auto"/>
        <w:rPr>
          <w:rFonts w:ascii="David" w:hAnsi="David" w:cs="David"/>
          <w:b/>
          <w:bCs/>
          <w:sz w:val="24"/>
          <w:szCs w:val="24"/>
          <w:u w:val="single"/>
        </w:rPr>
      </w:pPr>
      <w:r w:rsidRPr="00DC571A">
        <w:rPr>
          <w:rFonts w:ascii="David" w:hAnsi="David" w:cs="David"/>
          <w:b/>
          <w:bCs/>
          <w:sz w:val="24"/>
          <w:szCs w:val="24"/>
          <w:rtl/>
        </w:rPr>
        <w:t xml:space="preserve"> </w:t>
      </w: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632351C0" w14:textId="79CADFC4" w:rsidR="00D57A37" w:rsidRDefault="00D57A37" w:rsidP="00D57A37">
      <w:pPr>
        <w:contextualSpacing/>
        <w:rPr>
          <w:rFonts w:ascii="David" w:hAnsi="David" w:cs="David"/>
          <w:sz w:val="24"/>
          <w:szCs w:val="24"/>
          <w:rtl/>
        </w:rPr>
      </w:pPr>
      <w:r w:rsidRPr="00DC571A">
        <w:rPr>
          <w:rFonts w:ascii="David" w:hAnsi="David" w:cs="David"/>
          <w:b/>
          <w:bCs/>
          <w:sz w:val="24"/>
          <w:szCs w:val="24"/>
          <w:rtl/>
        </w:rPr>
        <w:t xml:space="preserve">                                                                                    רפי סער</w:t>
      </w:r>
    </w:p>
    <w:p w14:paraId="3E02A56E" w14:textId="77777777" w:rsidR="00CC3552" w:rsidRDefault="00CC3552" w:rsidP="00D57A37">
      <w:pPr>
        <w:contextualSpacing/>
        <w:rPr>
          <w:rFonts w:ascii="David" w:hAnsi="David" w:cs="David"/>
          <w:sz w:val="24"/>
          <w:szCs w:val="24"/>
          <w:rtl/>
        </w:rPr>
      </w:pPr>
    </w:p>
    <w:p w14:paraId="0C00130C" w14:textId="77777777" w:rsidR="00CC3552" w:rsidRDefault="00CC3552" w:rsidP="00D57A37">
      <w:pPr>
        <w:contextualSpacing/>
        <w:rPr>
          <w:rFonts w:ascii="David" w:hAnsi="David" w:cs="David"/>
          <w:sz w:val="24"/>
          <w:szCs w:val="24"/>
          <w:rtl/>
        </w:rPr>
      </w:pPr>
    </w:p>
    <w:p w14:paraId="0F5450A4" w14:textId="44CBAD08" w:rsidR="00D57A37" w:rsidRPr="00DC571A" w:rsidRDefault="00D57A37" w:rsidP="00DE1CA5">
      <w:pPr>
        <w:rPr>
          <w:rFonts w:ascii="David" w:hAnsi="David" w:cs="David"/>
          <w:rtl/>
        </w:rPr>
      </w:pPr>
    </w:p>
    <w:p w14:paraId="1488BEC2" w14:textId="7777BF4A" w:rsidR="00D57A37" w:rsidRPr="00DC571A" w:rsidRDefault="00CC3552" w:rsidP="00D57A37">
      <w:pPr>
        <w:pStyle w:val="af2"/>
        <w:numPr>
          <w:ilvl w:val="0"/>
          <w:numId w:val="2"/>
        </w:numPr>
        <w:ind w:right="426"/>
        <w:contextualSpacing/>
        <w:rPr>
          <w:rFonts w:ascii="David" w:hAnsi="David"/>
          <w:rtl/>
        </w:rPr>
      </w:pPr>
      <w:r>
        <w:rPr>
          <w:rFonts w:ascii="Times New Roman" w:hAnsi="Times New Roman" w:hint="cs"/>
          <w:b/>
          <w:bCs/>
          <w:sz w:val="26"/>
          <w:szCs w:val="26"/>
          <w:u w:val="single"/>
          <w:rtl/>
        </w:rPr>
        <w:t>מכרז פומבי 19/2025</w:t>
      </w:r>
      <w:r w:rsidRPr="00407394">
        <w:rPr>
          <w:rFonts w:ascii="Times New Roman" w:hAnsi="Times New Roman" w:hint="cs"/>
          <w:b/>
          <w:bCs/>
          <w:sz w:val="26"/>
          <w:szCs w:val="26"/>
          <w:rtl/>
        </w:rPr>
        <w:t xml:space="preserve"> </w:t>
      </w:r>
      <w:r w:rsidRPr="00407394">
        <w:rPr>
          <w:rFonts w:ascii="Times New Roman" w:hAnsi="Times New Roman"/>
          <w:b/>
          <w:bCs/>
          <w:sz w:val="26"/>
          <w:szCs w:val="26"/>
          <w:rtl/>
        </w:rPr>
        <w:t>–</w:t>
      </w:r>
      <w:r>
        <w:rPr>
          <w:rFonts w:ascii="Times New Roman" w:hAnsi="Times New Roman" w:hint="cs"/>
          <w:sz w:val="26"/>
          <w:szCs w:val="26"/>
          <w:rtl/>
        </w:rPr>
        <w:t xml:space="preserve"> </w:t>
      </w:r>
      <w:r w:rsidRPr="00CA41A6">
        <w:rPr>
          <w:rFonts w:ascii="Times New Roman" w:hAnsi="Times New Roman" w:hint="cs"/>
          <w:sz w:val="26"/>
          <w:szCs w:val="26"/>
          <w:rtl/>
        </w:rPr>
        <w:t>אספקת</w:t>
      </w:r>
      <w:r w:rsidRPr="00CA41A6">
        <w:rPr>
          <w:rFonts w:ascii="Times New Roman" w:hAnsi="Times New Roman"/>
          <w:sz w:val="26"/>
          <w:szCs w:val="26"/>
          <w:rtl/>
        </w:rPr>
        <w:t xml:space="preserve"> </w:t>
      </w:r>
      <w:r w:rsidRPr="00CA41A6">
        <w:rPr>
          <w:rFonts w:ascii="Times New Roman" w:hAnsi="Times New Roman" w:hint="cs"/>
          <w:sz w:val="26"/>
          <w:szCs w:val="26"/>
          <w:rtl/>
        </w:rPr>
        <w:t>ציוד</w:t>
      </w:r>
      <w:r w:rsidRPr="00CA41A6">
        <w:rPr>
          <w:rFonts w:ascii="Times New Roman" w:hAnsi="Times New Roman"/>
          <w:sz w:val="26"/>
          <w:szCs w:val="26"/>
          <w:rtl/>
        </w:rPr>
        <w:t xml:space="preserve"> </w:t>
      </w:r>
      <w:r w:rsidRPr="00CA41A6">
        <w:rPr>
          <w:rFonts w:ascii="Times New Roman" w:hAnsi="Times New Roman" w:hint="cs"/>
          <w:sz w:val="26"/>
          <w:szCs w:val="26"/>
          <w:rtl/>
        </w:rPr>
        <w:t>משרדי</w:t>
      </w:r>
      <w:r w:rsidRPr="00CA41A6">
        <w:rPr>
          <w:rFonts w:ascii="Times New Roman" w:hAnsi="Times New Roman"/>
          <w:sz w:val="26"/>
          <w:szCs w:val="26"/>
          <w:rtl/>
        </w:rPr>
        <w:t xml:space="preserve"> </w:t>
      </w:r>
      <w:r w:rsidRPr="00CA41A6">
        <w:rPr>
          <w:rFonts w:ascii="Times New Roman" w:hAnsi="Times New Roman" w:hint="cs"/>
          <w:sz w:val="26"/>
          <w:szCs w:val="26"/>
          <w:rtl/>
        </w:rPr>
        <w:t>עבור</w:t>
      </w:r>
      <w:r w:rsidRPr="00CA41A6">
        <w:rPr>
          <w:rFonts w:ascii="Times New Roman" w:hAnsi="Times New Roman"/>
          <w:sz w:val="26"/>
          <w:szCs w:val="26"/>
          <w:rtl/>
        </w:rPr>
        <w:t xml:space="preserve"> </w:t>
      </w:r>
      <w:r w:rsidRPr="00CA41A6">
        <w:rPr>
          <w:rFonts w:ascii="Times New Roman" w:hAnsi="Times New Roman" w:hint="cs"/>
          <w:sz w:val="26"/>
          <w:szCs w:val="26"/>
          <w:rtl/>
        </w:rPr>
        <w:t>העירייה</w:t>
      </w:r>
      <w:r>
        <w:rPr>
          <w:rFonts w:ascii="Times New Roman" w:hAnsi="Times New Roman" w:hint="cs"/>
          <w:sz w:val="26"/>
          <w:szCs w:val="26"/>
          <w:rtl/>
        </w:rPr>
        <w:t>.</w:t>
      </w:r>
      <w:r w:rsidR="00D57A37" w:rsidRPr="00DC571A">
        <w:rPr>
          <w:rFonts w:ascii="David" w:hAnsi="David"/>
          <w:b/>
          <w:bCs/>
          <w:u w:val="single"/>
          <w:rtl/>
        </w:rPr>
        <w:br/>
      </w:r>
    </w:p>
    <w:p w14:paraId="6F31714C" w14:textId="77777777" w:rsidR="009D5136" w:rsidRDefault="00D57A37" w:rsidP="009D5136">
      <w:pPr>
        <w:jc w:val="both"/>
        <w:rPr>
          <w:rFonts w:ascii="David" w:hAnsi="David" w:cs="David"/>
          <w:sz w:val="24"/>
          <w:szCs w:val="24"/>
          <w:rtl/>
        </w:rPr>
      </w:pPr>
      <w:r w:rsidRPr="00DC571A">
        <w:rPr>
          <w:rFonts w:ascii="David" w:hAnsi="David" w:cs="David"/>
          <w:b/>
          <w:bCs/>
          <w:spacing w:val="20"/>
          <w:sz w:val="24"/>
          <w:szCs w:val="24"/>
          <w:rtl/>
        </w:rPr>
        <w:t>מסמכים נלווים: מסמך סיכום מאת עוה"ד דוד רן־יה .</w:t>
      </w:r>
    </w:p>
    <w:p w14:paraId="009E09AA" w14:textId="77777777" w:rsidR="009D5136" w:rsidRDefault="00CC3552" w:rsidP="009D5136">
      <w:pPr>
        <w:jc w:val="both"/>
        <w:rPr>
          <w:rFonts w:ascii="David" w:hAnsi="David" w:cs="David"/>
          <w:sz w:val="24"/>
          <w:szCs w:val="24"/>
          <w:rtl/>
        </w:rPr>
      </w:pPr>
      <w:r>
        <w:rPr>
          <w:rFonts w:ascii="David" w:hAnsi="David" w:cs="David"/>
          <w:sz w:val="24"/>
          <w:szCs w:val="24"/>
          <w:rtl/>
        </w:rPr>
        <w:br/>
      </w:r>
      <w:r>
        <w:rPr>
          <w:rFonts w:ascii="David" w:hAnsi="David" w:cs="David"/>
          <w:sz w:val="24"/>
          <w:szCs w:val="24"/>
          <w:rtl/>
        </w:rPr>
        <w:br/>
      </w:r>
      <w:r w:rsidRPr="00B12667">
        <w:rPr>
          <w:rFonts w:ascii="David" w:hAnsi="David" w:cs="David" w:hint="cs"/>
          <w:b/>
          <w:bCs/>
          <w:sz w:val="24"/>
          <w:szCs w:val="24"/>
          <w:u w:val="single"/>
          <w:rtl/>
        </w:rPr>
        <w:t>אביטל חדאד:</w:t>
      </w:r>
      <w:r>
        <w:rPr>
          <w:rFonts w:ascii="David" w:hAnsi="David" w:cs="David" w:hint="cs"/>
          <w:sz w:val="24"/>
          <w:szCs w:val="24"/>
          <w:rtl/>
        </w:rPr>
        <w:t xml:space="preserve"> </w:t>
      </w:r>
      <w:r w:rsidR="00212F3D">
        <w:rPr>
          <w:rFonts w:ascii="David" w:hAnsi="David" w:cs="David" w:hint="cs"/>
          <w:sz w:val="24"/>
          <w:szCs w:val="24"/>
          <w:rtl/>
        </w:rPr>
        <w:t xml:space="preserve">מדובר במכרז לאספקת ציוד משרדי עבור מחלקות העירייה, כולל אספקה לאתר הסופי </w:t>
      </w:r>
      <w:r w:rsidR="00741BA1">
        <w:rPr>
          <w:rFonts w:ascii="David" w:hAnsi="David" w:cs="David" w:hint="cs"/>
          <w:sz w:val="24"/>
          <w:szCs w:val="24"/>
          <w:rtl/>
        </w:rPr>
        <w:t xml:space="preserve">, למחלקות השונות </w:t>
      </w:r>
      <w:r w:rsidR="00212F3D">
        <w:rPr>
          <w:rFonts w:ascii="David" w:hAnsi="David" w:cs="David" w:hint="cs"/>
          <w:sz w:val="24"/>
          <w:szCs w:val="24"/>
          <w:rtl/>
        </w:rPr>
        <w:t>ולא למחסן מרכזי. חב' גרפיטי מוכרת לנו מאד, מדובר בספק מאד גדול שמספק ציוד לרשויות מקומיות עם צי משאיות ומחסן לוגיסטי גדול מאד, הוא מספק לנו את חומרי הניקוי לעירייה כך שהשתלם לו מאד להשתתף במכרז הזה.</w:t>
      </w:r>
    </w:p>
    <w:p w14:paraId="0BE50A96" w14:textId="273B0801" w:rsidR="009D5136" w:rsidRDefault="00212F3D" w:rsidP="009D5136">
      <w:pPr>
        <w:jc w:val="both"/>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במכרז היו מס' מתעניינים, </w:t>
      </w:r>
      <w:r w:rsidR="009D5136">
        <w:rPr>
          <w:rFonts w:ascii="David" w:hAnsi="David" w:cs="David" w:hint="cs"/>
          <w:sz w:val="24"/>
          <w:szCs w:val="24"/>
          <w:rtl/>
        </w:rPr>
        <w:t xml:space="preserve">לרבות חברת "קרביץ" </w:t>
      </w:r>
      <w:r>
        <w:rPr>
          <w:rFonts w:ascii="David" w:hAnsi="David" w:cs="David" w:hint="cs"/>
          <w:sz w:val="24"/>
          <w:szCs w:val="24"/>
          <w:rtl/>
        </w:rPr>
        <w:t xml:space="preserve">אחת הסיבות לאי השתתפותם היא הדרישה של הרשות שלא להגביל </w:t>
      </w:r>
      <w:r w:rsidR="00741BA1">
        <w:rPr>
          <w:rFonts w:ascii="David" w:hAnsi="David" w:cs="David" w:hint="cs"/>
          <w:sz w:val="24"/>
          <w:szCs w:val="24"/>
          <w:rtl/>
        </w:rPr>
        <w:t>מינימום עלות להזמנה</w:t>
      </w:r>
      <w:r>
        <w:rPr>
          <w:rFonts w:ascii="David" w:hAnsi="David" w:cs="David" w:hint="cs"/>
          <w:sz w:val="24"/>
          <w:szCs w:val="24"/>
          <w:rtl/>
        </w:rPr>
        <w:t>, ו</w:t>
      </w:r>
      <w:r w:rsidR="00741BA1">
        <w:rPr>
          <w:rFonts w:ascii="David" w:hAnsi="David" w:cs="David" w:hint="cs"/>
          <w:sz w:val="24"/>
          <w:szCs w:val="24"/>
          <w:rtl/>
        </w:rPr>
        <w:t>לספק</w:t>
      </w:r>
      <w:r>
        <w:rPr>
          <w:rFonts w:ascii="David" w:hAnsi="David" w:cs="David" w:hint="cs"/>
          <w:sz w:val="24"/>
          <w:szCs w:val="24"/>
          <w:rtl/>
        </w:rPr>
        <w:t xml:space="preserve"> ציוד ביחידים ולא בחבילות, לדוגמא אם מחלקה צריכה </w:t>
      </w:r>
      <w:r w:rsidR="00741BA1">
        <w:rPr>
          <w:rFonts w:ascii="David" w:hAnsi="David" w:cs="David" w:hint="cs"/>
          <w:sz w:val="24"/>
          <w:szCs w:val="24"/>
          <w:rtl/>
        </w:rPr>
        <w:t>חבילת נייר אחת</w:t>
      </w:r>
      <w:r>
        <w:rPr>
          <w:rFonts w:ascii="David" w:hAnsi="David" w:cs="David" w:hint="cs"/>
          <w:sz w:val="24"/>
          <w:szCs w:val="24"/>
          <w:rtl/>
        </w:rPr>
        <w:t xml:space="preserve"> אז הספק יספק לה את הכמות הנדרשת ולא יחייב את הרשות להזמין </w:t>
      </w:r>
      <w:r w:rsidR="00741BA1">
        <w:rPr>
          <w:rFonts w:ascii="David" w:hAnsi="David" w:cs="David" w:hint="cs"/>
          <w:sz w:val="24"/>
          <w:szCs w:val="24"/>
          <w:rtl/>
        </w:rPr>
        <w:t>5</w:t>
      </w:r>
      <w:r>
        <w:rPr>
          <w:rFonts w:ascii="David" w:hAnsi="David" w:cs="David" w:hint="cs"/>
          <w:sz w:val="24"/>
          <w:szCs w:val="24"/>
          <w:rtl/>
        </w:rPr>
        <w:t xml:space="preserve"> </w:t>
      </w:r>
      <w:r w:rsidR="009D5136">
        <w:rPr>
          <w:rFonts w:ascii="David" w:hAnsi="David" w:cs="David" w:hint="cs"/>
          <w:sz w:val="24"/>
          <w:szCs w:val="24"/>
          <w:rtl/>
        </w:rPr>
        <w:t xml:space="preserve">יחידות </w:t>
      </w:r>
      <w:r>
        <w:rPr>
          <w:rFonts w:ascii="David" w:hAnsi="David" w:cs="David" w:hint="cs"/>
          <w:sz w:val="24"/>
          <w:szCs w:val="24"/>
          <w:rtl/>
        </w:rPr>
        <w:t xml:space="preserve">רק בשל העובדה שמוצר נארז </w:t>
      </w:r>
      <w:r w:rsidR="00741BA1">
        <w:rPr>
          <w:rFonts w:ascii="David" w:hAnsi="David" w:cs="David" w:hint="cs"/>
          <w:sz w:val="24"/>
          <w:szCs w:val="24"/>
          <w:rtl/>
        </w:rPr>
        <w:t>בארגז של 5 יח</w:t>
      </w:r>
      <w:r w:rsidR="009D5136">
        <w:rPr>
          <w:rFonts w:ascii="David" w:hAnsi="David" w:cs="David" w:hint="cs"/>
          <w:sz w:val="24"/>
          <w:szCs w:val="24"/>
          <w:rtl/>
        </w:rPr>
        <w:t>ידות</w:t>
      </w:r>
      <w:r>
        <w:rPr>
          <w:rFonts w:ascii="David" w:hAnsi="David" w:cs="David" w:hint="cs"/>
          <w:sz w:val="24"/>
          <w:szCs w:val="24"/>
          <w:rtl/>
        </w:rPr>
        <w:t xml:space="preserve">, כך לגבי מעטפות, חב' </w:t>
      </w:r>
      <w:r w:rsidR="00741BA1">
        <w:rPr>
          <w:rFonts w:ascii="David" w:hAnsi="David" w:cs="David" w:hint="cs"/>
          <w:sz w:val="24"/>
          <w:szCs w:val="24"/>
          <w:rtl/>
        </w:rPr>
        <w:t>מרקרים</w:t>
      </w:r>
      <w:r>
        <w:rPr>
          <w:rFonts w:ascii="David" w:hAnsi="David" w:cs="David" w:hint="cs"/>
          <w:sz w:val="24"/>
          <w:szCs w:val="24"/>
          <w:rtl/>
        </w:rPr>
        <w:t xml:space="preserve"> </w:t>
      </w:r>
      <w:r w:rsidR="009D5136">
        <w:rPr>
          <w:rFonts w:ascii="David" w:hAnsi="David" w:cs="David" w:hint="cs"/>
          <w:sz w:val="24"/>
          <w:szCs w:val="24"/>
          <w:rtl/>
        </w:rPr>
        <w:t>וכיו'. זה תנאי שחברת קרביץ אמרה שהיא לא תוכל לעמוד בו.</w:t>
      </w:r>
    </w:p>
    <w:p w14:paraId="5D0AD46B" w14:textId="4CB9B86D" w:rsidR="00D57A37" w:rsidRPr="00DC571A" w:rsidRDefault="00D57A37" w:rsidP="00C85ECE">
      <w:pPr>
        <w:jc w:val="both"/>
        <w:rPr>
          <w:rFonts w:ascii="David" w:hAnsi="David" w:cs="David"/>
          <w:sz w:val="24"/>
          <w:szCs w:val="24"/>
          <w:rtl/>
        </w:rPr>
      </w:pPr>
      <w:r w:rsidRPr="00DC571A">
        <w:rPr>
          <w:rFonts w:ascii="David" w:hAnsi="David" w:cs="David"/>
          <w:sz w:val="24"/>
          <w:szCs w:val="24"/>
          <w:rtl/>
        </w:rPr>
        <w:br/>
      </w:r>
    </w:p>
    <w:p w14:paraId="5E0E48A7" w14:textId="4691DFEC" w:rsidR="00F72710" w:rsidRPr="009D5136" w:rsidRDefault="00D57A37" w:rsidP="00741BA1">
      <w:pPr>
        <w:jc w:val="both"/>
        <w:rPr>
          <w:rFonts w:ascii="David" w:hAnsi="David" w:cs="David"/>
          <w:sz w:val="24"/>
          <w:szCs w:val="24"/>
          <w:rtl/>
        </w:rPr>
      </w:pPr>
      <w:r w:rsidRPr="00C85ECE">
        <w:rPr>
          <w:rFonts w:ascii="David" w:hAnsi="David" w:cs="David"/>
          <w:b/>
          <w:bCs/>
          <w:sz w:val="24"/>
          <w:szCs w:val="24"/>
          <w:u w:val="single"/>
          <w:rtl/>
        </w:rPr>
        <w:t>עו"ד דוד רן־יה:</w:t>
      </w:r>
      <w:r w:rsidR="00DE1CA5" w:rsidRPr="00C85ECE">
        <w:rPr>
          <w:rFonts w:ascii="David" w:hAnsi="David" w:cs="David"/>
          <w:sz w:val="24"/>
          <w:szCs w:val="24"/>
          <w:rtl/>
        </w:rPr>
        <w:t xml:space="preserve"> </w:t>
      </w:r>
      <w:r w:rsidR="00741BA1" w:rsidRPr="009D5136">
        <w:rPr>
          <w:rFonts w:ascii="David" w:hAnsi="David" w:cs="David" w:hint="cs"/>
          <w:sz w:val="24"/>
          <w:szCs w:val="24"/>
          <w:rtl/>
        </w:rPr>
        <w:t xml:space="preserve">מדובר במכרז לאספקת ציוד משרדי קטן יחסית, היקף שנתי של כ 100-  130 אלף ₪ </w:t>
      </w:r>
    </w:p>
    <w:p w14:paraId="6EB89D86" w14:textId="28A4DAC2" w:rsidR="00B66796" w:rsidRDefault="00741BA1" w:rsidP="00F72710">
      <w:pPr>
        <w:jc w:val="both"/>
        <w:rPr>
          <w:rFonts w:ascii="David" w:hAnsi="David" w:cs="David"/>
          <w:sz w:val="24"/>
          <w:szCs w:val="24"/>
          <w:rtl/>
        </w:rPr>
      </w:pPr>
      <w:r w:rsidRPr="00741BA1">
        <w:rPr>
          <w:rFonts w:ascii="David" w:hAnsi="David" w:cs="David"/>
          <w:sz w:val="24"/>
          <w:szCs w:val="24"/>
          <w:rtl/>
        </w:rPr>
        <w:t xml:space="preserve">גרפיטי </w:t>
      </w:r>
      <w:r>
        <w:rPr>
          <w:rFonts w:ascii="David" w:hAnsi="David" w:cs="David" w:hint="cs"/>
          <w:sz w:val="24"/>
          <w:szCs w:val="24"/>
          <w:rtl/>
        </w:rPr>
        <w:t xml:space="preserve">היא הצעה </w:t>
      </w:r>
      <w:r w:rsidRPr="00741BA1">
        <w:rPr>
          <w:rFonts w:ascii="David" w:hAnsi="David" w:cs="David"/>
          <w:sz w:val="24"/>
          <w:szCs w:val="24"/>
          <w:rtl/>
        </w:rPr>
        <w:t>יחידה</w:t>
      </w:r>
      <w:r>
        <w:rPr>
          <w:rFonts w:ascii="David" w:hAnsi="David" w:cs="David" w:hint="cs"/>
          <w:sz w:val="24"/>
          <w:szCs w:val="24"/>
          <w:rtl/>
        </w:rPr>
        <w:t>, לעירייה יש ניסיון עבודה עם החברה.</w:t>
      </w:r>
      <w:r w:rsidRPr="00741BA1">
        <w:rPr>
          <w:rFonts w:ascii="David" w:hAnsi="David" w:cs="David"/>
          <w:sz w:val="24"/>
          <w:szCs w:val="24"/>
          <w:rtl/>
        </w:rPr>
        <w:t xml:space="preserve"> היה פה מדדי איכות של הכרות עם האתר אינטרנט של הספק וההמלצות, אבל </w:t>
      </w:r>
      <w:r>
        <w:rPr>
          <w:rFonts w:ascii="David" w:hAnsi="David" w:cs="David" w:hint="cs"/>
          <w:sz w:val="24"/>
          <w:szCs w:val="24"/>
          <w:rtl/>
        </w:rPr>
        <w:t>מדובר ב</w:t>
      </w:r>
      <w:r w:rsidRPr="00741BA1">
        <w:rPr>
          <w:rFonts w:ascii="David" w:hAnsi="David" w:cs="David"/>
          <w:sz w:val="24"/>
          <w:szCs w:val="24"/>
          <w:rtl/>
        </w:rPr>
        <w:t xml:space="preserve">ספק שהעירייה מכירה את האתר שלו וגם מכירה את </w:t>
      </w:r>
      <w:r w:rsidR="009D5136">
        <w:rPr>
          <w:rFonts w:ascii="David" w:hAnsi="David" w:cs="David" w:hint="cs"/>
          <w:sz w:val="24"/>
          <w:szCs w:val="24"/>
          <w:rtl/>
        </w:rPr>
        <w:t>האתר</w:t>
      </w:r>
      <w:r w:rsidR="009D5136" w:rsidRPr="00741BA1">
        <w:rPr>
          <w:rFonts w:ascii="David" w:hAnsi="David" w:cs="David"/>
          <w:sz w:val="24"/>
          <w:szCs w:val="24"/>
          <w:rtl/>
        </w:rPr>
        <w:t xml:space="preserve"> </w:t>
      </w:r>
      <w:r w:rsidRPr="00741BA1">
        <w:rPr>
          <w:rFonts w:ascii="David" w:hAnsi="David" w:cs="David"/>
          <w:sz w:val="24"/>
          <w:szCs w:val="24"/>
          <w:rtl/>
        </w:rPr>
        <w:t>שלו לא היה טעם</w:t>
      </w:r>
      <w:r w:rsidR="009D5136">
        <w:rPr>
          <w:rFonts w:ascii="David" w:hAnsi="David" w:cs="David" w:hint="cs"/>
          <w:sz w:val="24"/>
          <w:szCs w:val="24"/>
          <w:rtl/>
        </w:rPr>
        <w:t xml:space="preserve"> לבצע את הניקוד, וההמלצה של גורמי המקצוע היא לקבוע את גרפיטי כזוכה במכרז. </w:t>
      </w:r>
    </w:p>
    <w:p w14:paraId="0DE11A19" w14:textId="77777777" w:rsidR="009D5136" w:rsidRPr="00DC571A" w:rsidRDefault="009D5136" w:rsidP="00F72710">
      <w:pPr>
        <w:jc w:val="both"/>
        <w:rPr>
          <w:rFonts w:ascii="David" w:hAnsi="David" w:cs="David"/>
          <w:sz w:val="24"/>
          <w:szCs w:val="24"/>
          <w:rtl/>
        </w:rPr>
      </w:pPr>
    </w:p>
    <w:p w14:paraId="48E44D00" w14:textId="2958888C" w:rsidR="00480FC6" w:rsidRDefault="00741BA1" w:rsidP="00480FC6">
      <w:pPr>
        <w:jc w:val="both"/>
        <w:rPr>
          <w:rFonts w:ascii="David" w:hAnsi="David" w:cs="David"/>
          <w:sz w:val="24"/>
          <w:szCs w:val="24"/>
          <w:rtl/>
        </w:rPr>
      </w:pPr>
      <w:r w:rsidRPr="00480FC6">
        <w:rPr>
          <w:rFonts w:ascii="David" w:hAnsi="David" w:cs="David" w:hint="cs"/>
          <w:b/>
          <w:bCs/>
          <w:sz w:val="24"/>
          <w:szCs w:val="24"/>
          <w:u w:val="single"/>
          <w:rtl/>
        </w:rPr>
        <w:t>איתן צנעני:</w:t>
      </w:r>
      <w:r>
        <w:rPr>
          <w:rFonts w:ascii="David" w:hAnsi="David" w:cs="David" w:hint="cs"/>
          <w:sz w:val="24"/>
          <w:szCs w:val="24"/>
          <w:rtl/>
        </w:rPr>
        <w:t xml:space="preserve"> </w:t>
      </w:r>
      <w:r w:rsidR="00480FC6">
        <w:rPr>
          <w:rFonts w:ascii="David" w:hAnsi="David" w:cs="David" w:hint="cs"/>
          <w:sz w:val="24"/>
          <w:szCs w:val="24"/>
          <w:rtl/>
        </w:rPr>
        <w:t xml:space="preserve">גם אם הצעה של </w:t>
      </w:r>
      <w:r w:rsidR="00480FC6" w:rsidRPr="00741BA1">
        <w:rPr>
          <w:rFonts w:ascii="David" w:hAnsi="David" w:cs="David"/>
          <w:sz w:val="24"/>
          <w:szCs w:val="24"/>
          <w:rtl/>
        </w:rPr>
        <w:t>קרביץ הייתה יותר זולה ב-10</w:t>
      </w:r>
      <w:r w:rsidR="009D5136">
        <w:rPr>
          <w:rFonts w:ascii="David" w:hAnsi="David" w:cs="David" w:hint="cs"/>
          <w:sz w:val="24"/>
          <w:szCs w:val="24"/>
          <w:rtl/>
        </w:rPr>
        <w:t>% -</w:t>
      </w:r>
      <w:r w:rsidR="00480FC6" w:rsidRPr="00741BA1">
        <w:rPr>
          <w:rFonts w:ascii="David" w:hAnsi="David" w:cs="David"/>
          <w:sz w:val="24"/>
          <w:szCs w:val="24"/>
          <w:rtl/>
        </w:rPr>
        <w:t xml:space="preserve"> 15% העלות שלנו בסופו של דבר בשינוע ובהפצה יהיה יותר גבוה מזה. אז זה באמת לא שווה. לא שווה להיכנס להרפתקאות</w:t>
      </w:r>
      <w:r w:rsidR="00480FC6">
        <w:rPr>
          <w:rFonts w:ascii="David" w:hAnsi="David" w:cs="David" w:hint="cs"/>
          <w:sz w:val="24"/>
          <w:szCs w:val="24"/>
          <w:rtl/>
        </w:rPr>
        <w:t>.</w:t>
      </w:r>
    </w:p>
    <w:p w14:paraId="09750C0B" w14:textId="77777777" w:rsidR="009D5136" w:rsidRPr="00DC571A" w:rsidRDefault="009D5136" w:rsidP="00480FC6">
      <w:pPr>
        <w:jc w:val="both"/>
        <w:rPr>
          <w:rFonts w:ascii="David" w:hAnsi="David" w:cs="David"/>
          <w:sz w:val="24"/>
          <w:szCs w:val="24"/>
          <w:rtl/>
        </w:rPr>
      </w:pPr>
    </w:p>
    <w:p w14:paraId="6BD7C129" w14:textId="77777777" w:rsidR="009D5136" w:rsidRDefault="00480FC6" w:rsidP="00C85ECE">
      <w:pPr>
        <w:jc w:val="both"/>
        <w:rPr>
          <w:rFonts w:ascii="David" w:hAnsi="David" w:cs="David"/>
          <w:sz w:val="24"/>
          <w:szCs w:val="24"/>
          <w:rtl/>
        </w:rPr>
      </w:pPr>
      <w:r w:rsidRPr="00480FC6">
        <w:rPr>
          <w:rFonts w:ascii="David" w:hAnsi="David" w:cs="David" w:hint="cs"/>
          <w:b/>
          <w:bCs/>
          <w:sz w:val="24"/>
          <w:szCs w:val="24"/>
          <w:u w:val="single"/>
          <w:rtl/>
        </w:rPr>
        <w:t>קובי פדוה:</w:t>
      </w:r>
      <w:r>
        <w:rPr>
          <w:rFonts w:ascii="David" w:hAnsi="David" w:cs="David" w:hint="cs"/>
          <w:sz w:val="24"/>
          <w:szCs w:val="24"/>
          <w:rtl/>
        </w:rPr>
        <w:t xml:space="preserve"> </w:t>
      </w:r>
      <w:r w:rsidRPr="00480FC6">
        <w:rPr>
          <w:rFonts w:ascii="David" w:hAnsi="David" w:cs="David"/>
          <w:sz w:val="24"/>
          <w:szCs w:val="24"/>
          <w:rtl/>
        </w:rPr>
        <w:t xml:space="preserve">אם יורשה לי מבחינת קיימות אנחנו צריכים לקנות מה שאנחנו צריכים ולא באריזות </w:t>
      </w:r>
      <w:r>
        <w:rPr>
          <w:rFonts w:ascii="David" w:hAnsi="David" w:cs="David" w:hint="cs"/>
          <w:sz w:val="24"/>
          <w:szCs w:val="24"/>
          <w:rtl/>
        </w:rPr>
        <w:t xml:space="preserve">גדולות זה </w:t>
      </w:r>
      <w:r w:rsidRPr="00480FC6">
        <w:rPr>
          <w:rFonts w:ascii="David" w:hAnsi="David" w:cs="David"/>
          <w:sz w:val="24"/>
          <w:szCs w:val="24"/>
          <w:rtl/>
        </w:rPr>
        <w:t>לא מ</w:t>
      </w:r>
      <w:r>
        <w:rPr>
          <w:rFonts w:ascii="David" w:hAnsi="David" w:cs="David" w:hint="cs"/>
          <w:sz w:val="24"/>
          <w:szCs w:val="24"/>
          <w:rtl/>
        </w:rPr>
        <w:t>ש</w:t>
      </w:r>
      <w:r w:rsidRPr="00480FC6">
        <w:rPr>
          <w:rFonts w:ascii="David" w:hAnsi="David" w:cs="David"/>
          <w:sz w:val="24"/>
          <w:szCs w:val="24"/>
          <w:rtl/>
        </w:rPr>
        <w:t>י</w:t>
      </w:r>
      <w:r>
        <w:rPr>
          <w:rFonts w:ascii="David" w:hAnsi="David" w:cs="David" w:hint="cs"/>
          <w:sz w:val="24"/>
          <w:szCs w:val="24"/>
          <w:rtl/>
        </w:rPr>
        <w:t>ג</w:t>
      </w:r>
      <w:r w:rsidRPr="00480FC6">
        <w:rPr>
          <w:rFonts w:ascii="David" w:hAnsi="David" w:cs="David"/>
          <w:sz w:val="24"/>
          <w:szCs w:val="24"/>
          <w:rtl/>
        </w:rPr>
        <w:t xml:space="preserve"> חיסכון.</w:t>
      </w:r>
    </w:p>
    <w:p w14:paraId="767CF41B" w14:textId="20F3344C" w:rsidR="00741BA1" w:rsidRPr="00741BA1" w:rsidRDefault="00480FC6" w:rsidP="00480FC6">
      <w:pPr>
        <w:rPr>
          <w:rFonts w:ascii="David" w:hAnsi="David" w:cs="David"/>
          <w:sz w:val="24"/>
          <w:szCs w:val="24"/>
          <w:rtl/>
        </w:rPr>
      </w:pPr>
      <w:r>
        <w:rPr>
          <w:rFonts w:ascii="David" w:hAnsi="David" w:cs="David"/>
          <w:sz w:val="24"/>
          <w:szCs w:val="24"/>
          <w:rtl/>
        </w:rPr>
        <w:br/>
      </w:r>
      <w:r w:rsidR="009D5136">
        <w:rPr>
          <w:rFonts w:ascii="David" w:hAnsi="David" w:cs="David" w:hint="cs"/>
          <w:sz w:val="24"/>
          <w:szCs w:val="24"/>
          <w:rtl/>
        </w:rPr>
        <w:t>א</w:t>
      </w:r>
      <w:r w:rsidR="009D5136" w:rsidRPr="00C85ECE">
        <w:rPr>
          <w:rFonts w:ascii="David" w:hAnsi="David" w:cs="David" w:hint="eastAsia"/>
          <w:b/>
          <w:bCs/>
          <w:sz w:val="24"/>
          <w:szCs w:val="24"/>
          <w:rtl/>
        </w:rPr>
        <w:t>ורית</w:t>
      </w:r>
      <w:r w:rsidR="009D5136" w:rsidRPr="00C85ECE">
        <w:rPr>
          <w:rFonts w:ascii="David" w:hAnsi="David" w:cs="David"/>
          <w:b/>
          <w:bCs/>
          <w:sz w:val="24"/>
          <w:szCs w:val="24"/>
          <w:rtl/>
        </w:rPr>
        <w:t xml:space="preserve"> מסמי</w:t>
      </w:r>
      <w:r>
        <w:rPr>
          <w:rFonts w:ascii="David" w:hAnsi="David" w:cs="David" w:hint="cs"/>
          <w:sz w:val="24"/>
          <w:szCs w:val="24"/>
          <w:rtl/>
        </w:rPr>
        <w:t xml:space="preserve">: </w:t>
      </w:r>
      <w:r w:rsidR="009D5136">
        <w:rPr>
          <w:rFonts w:ascii="David" w:hAnsi="David" w:cs="David" w:hint="cs"/>
          <w:sz w:val="24"/>
          <w:szCs w:val="24"/>
          <w:rtl/>
        </w:rPr>
        <w:t xml:space="preserve">מעלה להצבעה להמליץ על </w:t>
      </w:r>
      <w:r>
        <w:rPr>
          <w:rFonts w:ascii="David" w:hAnsi="David" w:cs="David" w:hint="cs"/>
          <w:sz w:val="24"/>
          <w:szCs w:val="24"/>
          <w:rtl/>
        </w:rPr>
        <w:t xml:space="preserve"> הצעת גרפיטי כזוכה במכרז</w:t>
      </w:r>
      <w:r w:rsidR="009D5136">
        <w:rPr>
          <w:rFonts w:ascii="David" w:hAnsi="David" w:cs="David" w:hint="cs"/>
          <w:sz w:val="24"/>
          <w:szCs w:val="24"/>
          <w:rtl/>
        </w:rPr>
        <w:t>.</w:t>
      </w:r>
    </w:p>
    <w:p w14:paraId="58603613" w14:textId="36975150" w:rsidR="00D57A37" w:rsidRPr="00DC571A" w:rsidRDefault="00D57A37" w:rsidP="00D57A37">
      <w:pPr>
        <w:rPr>
          <w:rFonts w:ascii="David" w:hAnsi="David" w:cs="David"/>
          <w:rtl/>
        </w:rPr>
      </w:pPr>
    </w:p>
    <w:p w14:paraId="7E076771" w14:textId="77777777" w:rsidR="00D57A37" w:rsidRPr="00DC571A" w:rsidRDefault="00D57A37" w:rsidP="00D57A37">
      <w:pPr>
        <w:rPr>
          <w:rFonts w:ascii="David" w:hAnsi="David" w:cs="David"/>
          <w:rtl/>
        </w:rPr>
      </w:pPr>
    </w:p>
    <w:p w14:paraId="073239F5" w14:textId="7040AC81" w:rsidR="00D57A37" w:rsidRPr="00DC571A" w:rsidRDefault="00D57A37" w:rsidP="00D57A37">
      <w:pPr>
        <w:jc w:val="both"/>
        <w:rPr>
          <w:rFonts w:ascii="David" w:hAnsi="David" w:cs="David"/>
          <w:rtl/>
        </w:rPr>
      </w:pPr>
      <w:r w:rsidRPr="00DC571A">
        <w:rPr>
          <w:rFonts w:ascii="David" w:hAnsi="David" w:cs="David"/>
          <w:b/>
          <w:bCs/>
          <w:sz w:val="28"/>
          <w:szCs w:val="28"/>
          <w:rtl/>
        </w:rPr>
        <w:t>מאושר פה אחד.</w:t>
      </w:r>
    </w:p>
    <w:p w14:paraId="2CE61E48" w14:textId="77777777" w:rsidR="00D57A37" w:rsidRPr="00DC571A" w:rsidRDefault="00D57A37" w:rsidP="00D57A37">
      <w:pPr>
        <w:spacing w:line="300" w:lineRule="auto"/>
        <w:contextualSpacing/>
        <w:rPr>
          <w:rFonts w:ascii="David" w:eastAsia="Calibri" w:hAnsi="David" w:cs="David"/>
          <w:b/>
          <w:bCs/>
          <w:rtl/>
        </w:rPr>
      </w:pPr>
    </w:p>
    <w:p w14:paraId="1324856D" w14:textId="0B56AC1A" w:rsidR="00D57A37" w:rsidRPr="00DC571A" w:rsidRDefault="00D57A37" w:rsidP="00D57A37">
      <w:pPr>
        <w:widowControl w:val="0"/>
        <w:tabs>
          <w:tab w:val="left" w:pos="2835"/>
        </w:tabs>
        <w:spacing w:line="300" w:lineRule="auto"/>
        <w:rPr>
          <w:rFonts w:ascii="David" w:hAnsi="David" w:cs="David"/>
          <w:spacing w:val="20"/>
          <w:rtl/>
        </w:rPr>
      </w:pPr>
      <w:r w:rsidRPr="00DC571A">
        <w:rPr>
          <w:rFonts w:ascii="David" w:hAnsi="David" w:cs="David"/>
          <w:noProof/>
        </w:rPr>
        <mc:AlternateContent>
          <mc:Choice Requires="wps">
            <w:drawing>
              <wp:inline distT="0" distB="0" distL="0" distR="0" wp14:anchorId="24B6A312" wp14:editId="4AD93F1A">
                <wp:extent cx="5623560" cy="1028700"/>
                <wp:effectExtent l="0" t="0" r="0" b="0"/>
                <wp:docPr id="28116682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28700"/>
                        </a:xfrm>
                        <a:prstGeom prst="rect">
                          <a:avLst/>
                        </a:prstGeom>
                        <a:solidFill>
                          <a:srgbClr val="D9D9D9"/>
                        </a:solidFill>
                        <a:ln w="19050">
                          <a:solidFill>
                            <a:srgbClr val="000000"/>
                          </a:solidFill>
                          <a:miter lim="800000"/>
                          <a:headEnd/>
                          <a:tailEnd/>
                        </a:ln>
                      </wps:spPr>
                      <wps:txb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424985D" w14:textId="1156DCB8" w:rsidR="00D57A37" w:rsidRPr="00BF5975" w:rsidRDefault="00917540" w:rsidP="00480FC6">
                            <w:pPr>
                              <w:spacing w:line="360" w:lineRule="auto"/>
                              <w:jc w:val="center"/>
                              <w:rPr>
                                <w:rFonts w:ascii="David" w:eastAsia="Calibri" w:hAnsi="David"/>
                                <w:sz w:val="28"/>
                              </w:rPr>
                            </w:pPr>
                            <w:r>
                              <w:rPr>
                                <w:rFonts w:ascii="David" w:eastAsia="Calibri" w:hAnsi="David" w:cs="David" w:hint="cs"/>
                                <w:sz w:val="24"/>
                                <w:szCs w:val="24"/>
                                <w:rtl/>
                              </w:rPr>
                              <w:t xml:space="preserve">ועדת המכרזים </w:t>
                            </w:r>
                            <w:r w:rsidR="00480FC6">
                              <w:rPr>
                                <w:rFonts w:ascii="David" w:eastAsia="Calibri" w:hAnsi="David" w:cs="David" w:hint="cs"/>
                                <w:sz w:val="24"/>
                                <w:szCs w:val="24"/>
                                <w:rtl/>
                              </w:rPr>
                              <w:t xml:space="preserve">ממליצה לקבוע את חב' גרפיטי </w:t>
                            </w:r>
                            <w:r w:rsidR="007D5CDD">
                              <w:rPr>
                                <w:rFonts w:ascii="David" w:eastAsia="Calibri" w:hAnsi="David" w:cs="David" w:hint="cs"/>
                                <w:sz w:val="24"/>
                                <w:szCs w:val="24"/>
                                <w:rtl/>
                              </w:rPr>
                              <w:t xml:space="preserve">שיווק ציוד משרדי ונייר בע"מ </w:t>
                            </w:r>
                            <w:r w:rsidR="00480FC6">
                              <w:rPr>
                                <w:rFonts w:ascii="David" w:eastAsia="Calibri" w:hAnsi="David" w:cs="David" w:hint="cs"/>
                                <w:sz w:val="24"/>
                                <w:szCs w:val="24"/>
                                <w:rtl/>
                              </w:rPr>
                              <w:t>כזוכה במכרז למרות היות הצעה יחידה</w:t>
                            </w:r>
                            <w:r w:rsidR="009D5136">
                              <w:rPr>
                                <w:rFonts w:ascii="David" w:eastAsia="Calibri" w:hAnsi="David" w:cs="David" w:hint="cs"/>
                                <w:sz w:val="24"/>
                                <w:szCs w:val="24"/>
                                <w:rtl/>
                              </w:rPr>
                              <w:t xml:space="preserve"> בהתאם לנימוקים שבמסמך הסיכום</w:t>
                            </w:r>
                          </w:p>
                        </w:txbxContent>
                      </wps:txbx>
                      <wps:bodyPr rot="0" vert="horz" wrap="square" lIns="91440" tIns="45720" rIns="91440" bIns="45720" anchor="t" anchorCtr="0" upright="1">
                        <a:noAutofit/>
                      </wps:bodyPr>
                    </wps:wsp>
                  </a:graphicData>
                </a:graphic>
              </wp:inline>
            </w:drawing>
          </mc:Choice>
          <mc:Fallback>
            <w:pict>
              <v:shape w14:anchorId="24B6A312" id="תיבת טקסט 1" o:spid="_x0000_s1027" type="#_x0000_t202" style="width:442.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" fillcolor="#d9d9d9" strokeweight="1.5pt">
                <v:textbo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6424985D" w14:textId="1156DCB8" w:rsidR="00D57A37" w:rsidRPr="00BF5975" w:rsidRDefault="00917540" w:rsidP="00480FC6">
                      <w:pPr>
                        <w:spacing w:line="360" w:lineRule="auto"/>
                        <w:jc w:val="center"/>
                        <w:rPr>
                          <w:rFonts w:ascii="David" w:eastAsia="Calibri" w:hAnsi="David"/>
                          <w:sz w:val="28"/>
                        </w:rPr>
                      </w:pPr>
                      <w:r>
                        <w:rPr>
                          <w:rFonts w:ascii="David" w:eastAsia="Calibri" w:hAnsi="David" w:cs="David" w:hint="cs"/>
                          <w:sz w:val="24"/>
                          <w:szCs w:val="24"/>
                          <w:rtl/>
                        </w:rPr>
                        <w:t xml:space="preserve">ועדת המכרזים </w:t>
                      </w:r>
                      <w:r w:rsidR="00480FC6">
                        <w:rPr>
                          <w:rFonts w:ascii="David" w:eastAsia="Calibri" w:hAnsi="David" w:cs="David" w:hint="cs"/>
                          <w:sz w:val="24"/>
                          <w:szCs w:val="24"/>
                          <w:rtl/>
                        </w:rPr>
                        <w:t xml:space="preserve">ממליצה לקבוע את חב' גרפיטי </w:t>
                      </w:r>
                      <w:r w:rsidR="007D5CDD">
                        <w:rPr>
                          <w:rFonts w:ascii="David" w:eastAsia="Calibri" w:hAnsi="David" w:cs="David" w:hint="cs"/>
                          <w:sz w:val="24"/>
                          <w:szCs w:val="24"/>
                          <w:rtl/>
                        </w:rPr>
                        <w:t xml:space="preserve">שיווק ציוד משרדי ונייר בע"מ </w:t>
                      </w:r>
                      <w:r w:rsidR="00480FC6">
                        <w:rPr>
                          <w:rFonts w:ascii="David" w:eastAsia="Calibri" w:hAnsi="David" w:cs="David" w:hint="cs"/>
                          <w:sz w:val="24"/>
                          <w:szCs w:val="24"/>
                          <w:rtl/>
                        </w:rPr>
                        <w:t>כזוכה במכרז למרות היות הצעה יחידה</w:t>
                      </w:r>
                      <w:r w:rsidR="009D5136">
                        <w:rPr>
                          <w:rFonts w:ascii="David" w:eastAsia="Calibri" w:hAnsi="David" w:cs="David" w:hint="cs"/>
                          <w:sz w:val="24"/>
                          <w:szCs w:val="24"/>
                          <w:rtl/>
                        </w:rPr>
                        <w:t xml:space="preserve"> בהתאם לנימוקים שבמסמך הסיכום</w:t>
                      </w:r>
                    </w:p>
                  </w:txbxContent>
                </v:textbox>
                <w10:wrap anchorx="page"/>
                <w10:anchorlock/>
              </v:shape>
            </w:pict>
          </mc:Fallback>
        </mc:AlternateContent>
      </w:r>
    </w:p>
    <w:p w14:paraId="7B1F7532" w14:textId="77777777" w:rsidR="00D57A37" w:rsidRPr="00DC571A" w:rsidRDefault="00D57A37" w:rsidP="00D57A37">
      <w:pPr>
        <w:spacing w:line="300" w:lineRule="auto"/>
        <w:rPr>
          <w:rFonts w:ascii="David" w:hAnsi="David" w:cs="David"/>
          <w:b/>
          <w:bCs/>
          <w:rtl/>
        </w:rPr>
      </w:pPr>
      <w:r w:rsidRPr="00DC571A">
        <w:rPr>
          <w:rFonts w:ascii="David" w:hAnsi="David" w:cs="David"/>
          <w:b/>
          <w:bCs/>
          <w:rtl/>
        </w:rPr>
        <w:t xml:space="preserve">                                                </w:t>
      </w:r>
    </w:p>
    <w:p w14:paraId="591FA546" w14:textId="77777777" w:rsidR="00D57A37" w:rsidRPr="00DC571A" w:rsidRDefault="00D57A37" w:rsidP="00D57A37">
      <w:pPr>
        <w:spacing w:line="300" w:lineRule="auto"/>
        <w:rPr>
          <w:rFonts w:ascii="David" w:hAnsi="David" w:cs="David"/>
          <w:b/>
          <w:bCs/>
          <w:sz w:val="24"/>
          <w:szCs w:val="24"/>
          <w:rtl/>
        </w:rPr>
      </w:pPr>
      <w:r w:rsidRPr="00DC571A">
        <w:rPr>
          <w:rFonts w:ascii="David" w:hAnsi="David" w:cs="David"/>
          <w:b/>
          <w:bCs/>
          <w:rtl/>
        </w:rPr>
        <w:t xml:space="preserve">                                                                                                                                        </w:t>
      </w:r>
      <w:r w:rsidRPr="00DC571A">
        <w:rPr>
          <w:rFonts w:ascii="David" w:hAnsi="David" w:cs="David"/>
          <w:rtl/>
        </w:rPr>
        <w:t xml:space="preserve">                          </w:t>
      </w:r>
      <w:r w:rsidRPr="00DC571A">
        <w:rPr>
          <w:rFonts w:ascii="David" w:hAnsi="David" w:cs="David"/>
          <w:rtl/>
        </w:rPr>
        <w:br/>
      </w:r>
      <w:r w:rsidRPr="00DC571A">
        <w:rPr>
          <w:rFonts w:ascii="David" w:hAnsi="David" w:cs="David"/>
          <w:sz w:val="24"/>
          <w:szCs w:val="24"/>
          <w:rtl/>
        </w:rPr>
        <w:t xml:space="preserve">                                         אביטל חדאד</w:t>
      </w:r>
      <w:r w:rsidRPr="00DC571A">
        <w:rPr>
          <w:rFonts w:ascii="David" w:hAnsi="David" w:cs="David"/>
          <w:b/>
          <w:bCs/>
          <w:sz w:val="24"/>
          <w:szCs w:val="24"/>
          <w:rtl/>
        </w:rPr>
        <w:t xml:space="preserve">                                                             </w:t>
      </w:r>
      <w:r w:rsidRPr="00DC571A">
        <w:rPr>
          <w:rFonts w:ascii="David" w:hAnsi="David" w:cs="David"/>
          <w:sz w:val="24"/>
          <w:szCs w:val="24"/>
          <w:rtl/>
        </w:rPr>
        <w:t>אורית מסמי</w:t>
      </w:r>
      <w:r w:rsidRPr="00DC571A">
        <w:rPr>
          <w:rFonts w:ascii="David" w:hAnsi="David" w:cs="David"/>
          <w:b/>
          <w:bCs/>
          <w:sz w:val="24"/>
          <w:szCs w:val="24"/>
          <w:rtl/>
        </w:rPr>
        <w:t xml:space="preserve">  </w:t>
      </w:r>
      <w:r w:rsidRPr="00DC571A">
        <w:rPr>
          <w:rFonts w:ascii="David" w:hAnsi="David" w:cs="David"/>
          <w:b/>
          <w:bCs/>
          <w:sz w:val="24"/>
          <w:szCs w:val="24"/>
          <w:rtl/>
        </w:rPr>
        <w:br/>
        <w:t xml:space="preserve">                                       </w:t>
      </w:r>
      <w:r w:rsidRPr="00DC571A">
        <w:rPr>
          <w:rFonts w:ascii="David" w:hAnsi="David" w:cs="David"/>
          <w:b/>
          <w:bCs/>
          <w:sz w:val="24"/>
          <w:szCs w:val="24"/>
          <w:u w:val="single"/>
          <w:rtl/>
        </w:rPr>
        <w:t>מזכירת הוועדה</w:t>
      </w:r>
      <w:r w:rsidRPr="00DC571A">
        <w:rPr>
          <w:rFonts w:ascii="David" w:hAnsi="David" w:cs="David"/>
          <w:b/>
          <w:bCs/>
          <w:sz w:val="24"/>
          <w:szCs w:val="24"/>
          <w:rtl/>
        </w:rPr>
        <w:t xml:space="preserve">                                                   </w:t>
      </w:r>
      <w:r w:rsidRPr="00DC571A">
        <w:rPr>
          <w:rFonts w:ascii="David" w:hAnsi="David" w:cs="David"/>
          <w:b/>
          <w:bCs/>
          <w:sz w:val="24"/>
          <w:szCs w:val="24"/>
          <w:u w:val="single"/>
          <w:rtl/>
        </w:rPr>
        <w:t>יו"ר וועדת המכרזים</w:t>
      </w:r>
    </w:p>
    <w:p w14:paraId="2E145801" w14:textId="77777777" w:rsidR="00D57A37" w:rsidRPr="00DC571A" w:rsidRDefault="00D57A37" w:rsidP="00D57A37">
      <w:pPr>
        <w:spacing w:line="300" w:lineRule="auto"/>
        <w:rPr>
          <w:rFonts w:ascii="David" w:hAnsi="David" w:cs="David"/>
          <w:b/>
          <w:bCs/>
          <w:sz w:val="24"/>
          <w:szCs w:val="24"/>
          <w:rtl/>
        </w:rPr>
      </w:pPr>
    </w:p>
    <w:p w14:paraId="375A1917" w14:textId="7C26BEEE" w:rsidR="00D57A37" w:rsidRPr="00DC571A" w:rsidRDefault="00D57A37" w:rsidP="00C85ECE">
      <w:pPr>
        <w:spacing w:line="300" w:lineRule="auto"/>
        <w:rPr>
          <w:rFonts w:ascii="David" w:hAnsi="David" w:cs="David"/>
          <w:b/>
          <w:bCs/>
          <w:sz w:val="24"/>
          <w:szCs w:val="24"/>
          <w:u w:val="single"/>
        </w:rPr>
      </w:pPr>
      <w:r w:rsidRPr="00DC571A">
        <w:rPr>
          <w:rFonts w:ascii="David" w:hAnsi="David" w:cs="David"/>
          <w:b/>
          <w:bCs/>
          <w:sz w:val="24"/>
          <w:szCs w:val="24"/>
          <w:rtl/>
        </w:rPr>
        <w:t xml:space="preserve"> </w:t>
      </w:r>
      <w:r w:rsidRPr="00DC571A">
        <w:rPr>
          <w:rFonts w:ascii="David" w:hAnsi="David" w:cs="David"/>
          <w:sz w:val="24"/>
          <w:szCs w:val="24"/>
          <w:rtl/>
        </w:rPr>
        <w:t xml:space="preserve">                                                                             </w:t>
      </w:r>
      <w:r w:rsidRPr="00DC571A">
        <w:rPr>
          <w:rFonts w:ascii="David" w:hAnsi="David" w:cs="David"/>
          <w:b/>
          <w:bCs/>
          <w:sz w:val="24"/>
          <w:szCs w:val="24"/>
          <w:u w:val="single"/>
          <w:rtl/>
        </w:rPr>
        <w:t>אישור ראש העיר</w:t>
      </w:r>
    </w:p>
    <w:p w14:paraId="4F271EBA" w14:textId="353BC6FE" w:rsidR="00FC346B" w:rsidRPr="00FC346B" w:rsidRDefault="00D57A37" w:rsidP="00C85ECE">
      <w:pPr>
        <w:contextualSpacing/>
        <w:rPr>
          <w:rFonts w:ascii="David" w:hAnsi="David" w:cs="David"/>
          <w:b/>
          <w:bCs/>
          <w:sz w:val="28"/>
          <w:szCs w:val="28"/>
          <w:rtl/>
        </w:rPr>
      </w:pPr>
      <w:r w:rsidRPr="00DC571A">
        <w:rPr>
          <w:rFonts w:ascii="David" w:hAnsi="David" w:cs="David"/>
          <w:b/>
          <w:bCs/>
          <w:sz w:val="24"/>
          <w:szCs w:val="24"/>
          <w:rtl/>
        </w:rPr>
        <w:t xml:space="preserve">                                                                              </w:t>
      </w:r>
      <w:r w:rsidR="00C85ECE">
        <w:rPr>
          <w:rFonts w:ascii="David" w:hAnsi="David" w:cs="David" w:hint="cs"/>
          <w:b/>
          <w:bCs/>
          <w:sz w:val="24"/>
          <w:szCs w:val="24"/>
          <w:rtl/>
        </w:rPr>
        <w:t xml:space="preserve">  </w:t>
      </w:r>
      <w:r w:rsidRPr="00DC571A">
        <w:rPr>
          <w:rFonts w:ascii="David" w:hAnsi="David" w:cs="David"/>
          <w:b/>
          <w:bCs/>
          <w:sz w:val="24"/>
          <w:szCs w:val="24"/>
          <w:rtl/>
        </w:rPr>
        <w:t xml:space="preserve">      רפי סער</w:t>
      </w:r>
      <w:r w:rsidR="003160FD" w:rsidRPr="00DC571A">
        <w:rPr>
          <w:rFonts w:ascii="David" w:hAnsi="David" w:cs="David"/>
          <w:rtl/>
        </w:rPr>
        <w:br/>
      </w:r>
      <w:r w:rsidR="003160FD" w:rsidRPr="00DC571A">
        <w:rPr>
          <w:rFonts w:ascii="David" w:hAnsi="David" w:cs="David"/>
          <w:rtl/>
        </w:rPr>
        <w:br/>
      </w:r>
      <w:r w:rsidR="003160FD" w:rsidRPr="00DC571A">
        <w:rPr>
          <w:rFonts w:ascii="David" w:hAnsi="David" w:cs="David"/>
          <w:rtl/>
        </w:rPr>
        <w:br/>
      </w:r>
    </w:p>
    <w:sectPr w:rsidR="00FC346B" w:rsidRPr="00FC346B" w:rsidSect="00E632EF">
      <w:headerReference w:type="default" r:id="rId10"/>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8C88" w14:textId="77777777" w:rsidR="00B215A2" w:rsidRDefault="00B215A2">
      <w:pPr>
        <w:rPr>
          <w:rtl/>
        </w:rPr>
      </w:pPr>
      <w:r>
        <w:separator/>
      </w:r>
    </w:p>
  </w:endnote>
  <w:endnote w:type="continuationSeparator" w:id="0">
    <w:p w14:paraId="760F9B7F" w14:textId="77777777" w:rsidR="00B215A2" w:rsidRDefault="00B215A2">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66C4" w14:textId="77777777" w:rsidR="00B215A2" w:rsidRDefault="00B215A2">
      <w:pPr>
        <w:rPr>
          <w:rtl/>
        </w:rPr>
      </w:pPr>
      <w:r>
        <w:separator/>
      </w:r>
    </w:p>
  </w:footnote>
  <w:footnote w:type="continuationSeparator" w:id="0">
    <w:p w14:paraId="3323DADF" w14:textId="77777777" w:rsidR="00B215A2" w:rsidRDefault="00B215A2">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220" w14:textId="29A43251" w:rsidR="007D5B19" w:rsidRDefault="00BA4A13" w:rsidP="00BA4A13">
    <w:pPr>
      <w:pStyle w:val="a3"/>
      <w:pBdr>
        <w:bottom w:val="single" w:sz="4" w:space="0" w:color="auto"/>
      </w:pBdr>
      <w:tabs>
        <w:tab w:val="clear" w:pos="8306"/>
        <w:tab w:val="left" w:pos="6324"/>
        <w:tab w:val="right" w:pos="8504"/>
      </w:tabs>
      <w:jc w:val="right"/>
      <w:rPr>
        <w:rFonts w:cs="David"/>
        <w:sz w:val="24"/>
        <w:szCs w:val="24"/>
        <w:rtl/>
      </w:rPr>
    </w:pPr>
    <w:r>
      <w:rPr>
        <w:rFonts w:cs="David" w:hint="cs"/>
        <w:sz w:val="24"/>
        <w:szCs w:val="24"/>
        <w:rtl/>
      </w:rPr>
      <w:t xml:space="preserve">                                                          </w:t>
    </w:r>
    <w:r w:rsidRPr="00BD380A">
      <w:rPr>
        <w:rFonts w:ascii="Tahoma" w:hAnsi="Tahoma" w:cs="Tahoma"/>
        <w:b/>
        <w:bCs/>
        <w:noProof/>
        <w:color w:val="00B050"/>
        <w:sz w:val="28"/>
        <w:szCs w:val="28"/>
      </w:rPr>
      <w:drawing>
        <wp:inline distT="0" distB="0" distL="0" distR="0" wp14:anchorId="3B62AE07" wp14:editId="786B3B37">
          <wp:extent cx="2162175" cy="590550"/>
          <wp:effectExtent l="0" t="0" r="9525" b="0"/>
          <wp:docPr id="1"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062" cy="597347"/>
                  </a:xfrm>
                  <a:prstGeom prst="rect">
                    <a:avLst/>
                  </a:prstGeom>
                  <a:noFill/>
                  <a:ln>
                    <a:noFill/>
                  </a:ln>
                </pic:spPr>
              </pic:pic>
            </a:graphicData>
          </a:graphic>
        </wp:inline>
      </w:drawing>
    </w:r>
    <w:r>
      <w:rPr>
        <w:rFonts w:cs="David" w:hint="cs"/>
        <w:sz w:val="24"/>
        <w:szCs w:val="24"/>
        <w:rtl/>
      </w:rPr>
      <w:t xml:space="preserve">                                                                                                                      </w:t>
    </w:r>
    <w:r w:rsidR="007D5B19">
      <w:rPr>
        <w:rFonts w:cs="David" w:hint="cs"/>
        <w:sz w:val="24"/>
        <w:szCs w:val="24"/>
        <w:rtl/>
      </w:rPr>
      <w:t xml:space="preserve">ועדת מכרזים </w:t>
    </w:r>
    <w:r w:rsidR="00B8268E">
      <w:rPr>
        <w:rFonts w:cs="David" w:hint="cs"/>
        <w:sz w:val="24"/>
        <w:szCs w:val="24"/>
        <w:rtl/>
      </w:rPr>
      <w:t>25.12.2025</w:t>
    </w:r>
    <w:r w:rsidR="007D5B19">
      <w:rPr>
        <w:rFonts w:cs="David"/>
        <w:sz w:val="24"/>
        <w:szCs w:val="24"/>
        <w:rtl/>
      </w:rPr>
      <w:tab/>
    </w:r>
    <w:r w:rsidR="007D5B19">
      <w:rPr>
        <w:rStyle w:val="a8"/>
        <w:rFonts w:cs="David"/>
        <w:sz w:val="24"/>
        <w:szCs w:val="24"/>
      </w:rPr>
      <w:fldChar w:fldCharType="begin"/>
    </w:r>
    <w:r w:rsidR="007D5B19">
      <w:rPr>
        <w:rStyle w:val="a8"/>
        <w:rFonts w:cs="David"/>
        <w:sz w:val="24"/>
        <w:szCs w:val="24"/>
      </w:rPr>
      <w:instrText xml:space="preserve"> PAGE </w:instrText>
    </w:r>
    <w:r w:rsidR="007D5B19">
      <w:rPr>
        <w:rStyle w:val="a8"/>
        <w:rFonts w:cs="David"/>
        <w:sz w:val="24"/>
        <w:szCs w:val="24"/>
      </w:rPr>
      <w:fldChar w:fldCharType="separate"/>
    </w:r>
    <w:r w:rsidR="007D5B19">
      <w:rPr>
        <w:rStyle w:val="a8"/>
        <w:rFonts w:cs="David"/>
        <w:noProof/>
        <w:sz w:val="24"/>
        <w:szCs w:val="24"/>
        <w:rtl/>
      </w:rPr>
      <w:t>14</w:t>
    </w:r>
    <w:r w:rsidR="007D5B19">
      <w:rPr>
        <w:rStyle w:val="a8"/>
        <w:rFonts w:cs="David"/>
        <w:sz w:val="24"/>
        <w:szCs w:val="24"/>
      </w:rPr>
      <w:fldChar w:fldCharType="end"/>
    </w:r>
    <w:r w:rsidR="007D5B19">
      <w:rPr>
        <w:rFonts w:cs="David" w:hint="cs"/>
        <w:sz w:val="24"/>
        <w:szCs w:val="24"/>
        <w:rtl/>
      </w:rPr>
      <w:tab/>
    </w:r>
    <w:r w:rsidR="00BD380A">
      <w:rPr>
        <w:rFonts w:cs="David"/>
        <w:sz w:val="24"/>
        <w:szCs w:val="24"/>
        <w:rtl/>
      </w:rPr>
      <w:tab/>
    </w:r>
    <w:r w:rsidR="007D5B19">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5F0F"/>
    <w:multiLevelType w:val="hybridMultilevel"/>
    <w:tmpl w:val="5254DEBA"/>
    <w:lvl w:ilvl="0" w:tplc="FFFFFFFF">
      <w:start w:val="1"/>
      <w:numFmt w:val="hebrew1"/>
      <w:lvlText w:val="%1."/>
      <w:lvlJc w:val="left"/>
      <w:pPr>
        <w:ind w:left="1408" w:hanging="360"/>
      </w:pPr>
      <w:rPr>
        <w:rFonts w:hint="default"/>
      </w:rPr>
    </w:lvl>
    <w:lvl w:ilvl="1" w:tplc="FFFFFFFF" w:tentative="1">
      <w:start w:val="1"/>
      <w:numFmt w:val="lowerLetter"/>
      <w:lvlText w:val="%2."/>
      <w:lvlJc w:val="left"/>
      <w:pPr>
        <w:ind w:left="2128" w:hanging="360"/>
      </w:pPr>
    </w:lvl>
    <w:lvl w:ilvl="2" w:tplc="FFFFFFFF" w:tentative="1">
      <w:start w:val="1"/>
      <w:numFmt w:val="lowerRoman"/>
      <w:lvlText w:val="%3."/>
      <w:lvlJc w:val="right"/>
      <w:pPr>
        <w:ind w:left="2848" w:hanging="180"/>
      </w:p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1" w15:restartNumberingAfterBreak="0">
    <w:nsid w:val="39721450"/>
    <w:multiLevelType w:val="hybridMultilevel"/>
    <w:tmpl w:val="A7FC1028"/>
    <w:lvl w:ilvl="0" w:tplc="1C2C1016">
      <w:start w:val="4"/>
      <w:numFmt w:val="decimal"/>
      <w:lvlText w:val="%1."/>
      <w:lvlJc w:val="left"/>
      <w:pPr>
        <w:ind w:left="643" w:hanging="360"/>
      </w:pPr>
      <w:rPr>
        <w:rFonts w:hint="default"/>
        <w:b w:val="0"/>
        <w:bCs/>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C0131E9"/>
    <w:multiLevelType w:val="hybridMultilevel"/>
    <w:tmpl w:val="5254DEBA"/>
    <w:lvl w:ilvl="0" w:tplc="FFFFFFFF">
      <w:start w:val="1"/>
      <w:numFmt w:val="hebrew1"/>
      <w:lvlText w:val="%1."/>
      <w:lvlJc w:val="left"/>
      <w:pPr>
        <w:ind w:left="1408" w:hanging="360"/>
      </w:pPr>
      <w:rPr>
        <w:rFonts w:hint="default"/>
      </w:rPr>
    </w:lvl>
    <w:lvl w:ilvl="1" w:tplc="FFFFFFFF" w:tentative="1">
      <w:start w:val="1"/>
      <w:numFmt w:val="lowerLetter"/>
      <w:lvlText w:val="%2."/>
      <w:lvlJc w:val="left"/>
      <w:pPr>
        <w:ind w:left="2128" w:hanging="360"/>
      </w:pPr>
    </w:lvl>
    <w:lvl w:ilvl="2" w:tplc="FFFFFFFF" w:tentative="1">
      <w:start w:val="1"/>
      <w:numFmt w:val="lowerRoman"/>
      <w:lvlText w:val="%3."/>
      <w:lvlJc w:val="right"/>
      <w:pPr>
        <w:ind w:left="2848" w:hanging="180"/>
      </w:pPr>
    </w:lvl>
    <w:lvl w:ilvl="3" w:tplc="FFFFFFFF" w:tentative="1">
      <w:start w:val="1"/>
      <w:numFmt w:val="decimal"/>
      <w:lvlText w:val="%4."/>
      <w:lvlJc w:val="left"/>
      <w:pPr>
        <w:ind w:left="3568" w:hanging="360"/>
      </w:pPr>
    </w:lvl>
    <w:lvl w:ilvl="4" w:tplc="FFFFFFFF" w:tentative="1">
      <w:start w:val="1"/>
      <w:numFmt w:val="lowerLetter"/>
      <w:lvlText w:val="%5."/>
      <w:lvlJc w:val="left"/>
      <w:pPr>
        <w:ind w:left="4288" w:hanging="360"/>
      </w:pPr>
    </w:lvl>
    <w:lvl w:ilvl="5" w:tplc="FFFFFFFF" w:tentative="1">
      <w:start w:val="1"/>
      <w:numFmt w:val="lowerRoman"/>
      <w:lvlText w:val="%6."/>
      <w:lvlJc w:val="right"/>
      <w:pPr>
        <w:ind w:left="5008" w:hanging="180"/>
      </w:pPr>
    </w:lvl>
    <w:lvl w:ilvl="6" w:tplc="FFFFFFFF" w:tentative="1">
      <w:start w:val="1"/>
      <w:numFmt w:val="decimal"/>
      <w:lvlText w:val="%7."/>
      <w:lvlJc w:val="left"/>
      <w:pPr>
        <w:ind w:left="5728" w:hanging="360"/>
      </w:pPr>
    </w:lvl>
    <w:lvl w:ilvl="7" w:tplc="FFFFFFFF" w:tentative="1">
      <w:start w:val="1"/>
      <w:numFmt w:val="lowerLetter"/>
      <w:lvlText w:val="%8."/>
      <w:lvlJc w:val="left"/>
      <w:pPr>
        <w:ind w:left="6448" w:hanging="360"/>
      </w:pPr>
    </w:lvl>
    <w:lvl w:ilvl="8" w:tplc="FFFFFFFF" w:tentative="1">
      <w:start w:val="1"/>
      <w:numFmt w:val="lowerRoman"/>
      <w:lvlText w:val="%9."/>
      <w:lvlJc w:val="right"/>
      <w:pPr>
        <w:ind w:left="7168" w:hanging="180"/>
      </w:pPr>
    </w:lvl>
  </w:abstractNum>
  <w:abstractNum w:abstractNumId="3" w15:restartNumberingAfterBreak="0">
    <w:nsid w:val="3C831DB2"/>
    <w:multiLevelType w:val="hybridMultilevel"/>
    <w:tmpl w:val="5254DEBA"/>
    <w:lvl w:ilvl="0" w:tplc="8F4E28B0">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 w15:restartNumberingAfterBreak="0">
    <w:nsid w:val="3E532C4C"/>
    <w:multiLevelType w:val="hybridMultilevel"/>
    <w:tmpl w:val="79E6EFDC"/>
    <w:lvl w:ilvl="0" w:tplc="54B4071E">
      <w:start w:val="1"/>
      <w:numFmt w:val="decimal"/>
      <w:lvlText w:val="%1."/>
      <w:lvlJc w:val="left"/>
      <w:pPr>
        <w:ind w:left="359" w:hanging="360"/>
      </w:pPr>
      <w:rPr>
        <w:rFonts w:hint="default"/>
        <w:sz w:val="28"/>
        <w:u w:val="non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8505EBD"/>
    <w:multiLevelType w:val="hybridMultilevel"/>
    <w:tmpl w:val="8B3A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02049D"/>
    <w:multiLevelType w:val="hybridMultilevel"/>
    <w:tmpl w:val="E6DADF56"/>
    <w:lvl w:ilvl="0" w:tplc="858CE1AC">
      <w:start w:val="2"/>
      <w:numFmt w:val="decimal"/>
      <w:lvlText w:val="%1."/>
      <w:lvlJc w:val="left"/>
      <w:pPr>
        <w:ind w:left="643" w:hanging="360"/>
      </w:pPr>
      <w:rPr>
        <w:rFonts w:hint="default"/>
        <w:b w:val="0"/>
        <w:bCs/>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955861131">
    <w:abstractNumId w:val="6"/>
  </w:num>
  <w:num w:numId="2" w16cid:durableId="1098211579">
    <w:abstractNumId w:val="7"/>
  </w:num>
  <w:num w:numId="3" w16cid:durableId="1704944116">
    <w:abstractNumId w:val="1"/>
  </w:num>
  <w:num w:numId="4" w16cid:durableId="638221195">
    <w:abstractNumId w:val="3"/>
  </w:num>
  <w:num w:numId="5" w16cid:durableId="2060935468">
    <w:abstractNumId w:val="0"/>
  </w:num>
  <w:num w:numId="6" w16cid:durableId="2066177632">
    <w:abstractNumId w:val="2"/>
  </w:num>
  <w:num w:numId="7" w16cid:durableId="392774985">
    <w:abstractNumId w:val="5"/>
  </w:num>
  <w:num w:numId="8" w16cid:durableId="5303393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23E"/>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5D3"/>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CB3"/>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7D"/>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144"/>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01"/>
    <w:rsid w:val="00212AA8"/>
    <w:rsid w:val="00212C22"/>
    <w:rsid w:val="00212D5B"/>
    <w:rsid w:val="00212D5C"/>
    <w:rsid w:val="00212DE4"/>
    <w:rsid w:val="00212EA1"/>
    <w:rsid w:val="00212EF2"/>
    <w:rsid w:val="00212F2E"/>
    <w:rsid w:val="00212F3D"/>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8FE"/>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0FA7"/>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09A"/>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2C"/>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0FD"/>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429"/>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A04"/>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655"/>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5D"/>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0FC6"/>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973"/>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4E8"/>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5FEE"/>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871"/>
    <w:rsid w:val="00530900"/>
    <w:rsid w:val="00530994"/>
    <w:rsid w:val="00530A13"/>
    <w:rsid w:val="00530A82"/>
    <w:rsid w:val="00530B7B"/>
    <w:rsid w:val="00530D3B"/>
    <w:rsid w:val="00530D94"/>
    <w:rsid w:val="00530E2C"/>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B9"/>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73"/>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247"/>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EA4"/>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3D"/>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C"/>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BB0"/>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BC9"/>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5B2"/>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AB"/>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5BF"/>
    <w:rsid w:val="006E68B7"/>
    <w:rsid w:val="006E693A"/>
    <w:rsid w:val="006E6952"/>
    <w:rsid w:val="006E69A1"/>
    <w:rsid w:val="006E6A51"/>
    <w:rsid w:val="006E6AE2"/>
    <w:rsid w:val="006E6B0A"/>
    <w:rsid w:val="006E6B6E"/>
    <w:rsid w:val="006E6C5E"/>
    <w:rsid w:val="006E6CC3"/>
    <w:rsid w:val="006E6D69"/>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BA1"/>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28F"/>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5B3"/>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AFD"/>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CDD"/>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1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E82"/>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83"/>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2FB2"/>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80"/>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40"/>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62"/>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16"/>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6C"/>
    <w:rsid w:val="009843FD"/>
    <w:rsid w:val="009844C2"/>
    <w:rsid w:val="00984596"/>
    <w:rsid w:val="00984763"/>
    <w:rsid w:val="009847F2"/>
    <w:rsid w:val="0098480D"/>
    <w:rsid w:val="00984A01"/>
    <w:rsid w:val="00984AF7"/>
    <w:rsid w:val="00984B48"/>
    <w:rsid w:val="00984BDF"/>
    <w:rsid w:val="00984C2D"/>
    <w:rsid w:val="00984C71"/>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16"/>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08"/>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05D"/>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1C"/>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6"/>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05"/>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5A1"/>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5A1"/>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E8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67"/>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5A2"/>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796"/>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68E"/>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9E0"/>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13"/>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5C4"/>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EE"/>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7D"/>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69"/>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5ECE"/>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E5C"/>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552"/>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E89"/>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7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2F9F"/>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6C0"/>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3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06"/>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57"/>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17F"/>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71A"/>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321"/>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CA5"/>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22D"/>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13"/>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81"/>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DE1"/>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274"/>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957"/>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A61"/>
    <w:rsid w:val="00E77B51"/>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3F"/>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7"/>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34"/>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27A"/>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0F42"/>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67F77"/>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10"/>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6B"/>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09"/>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5DA94"/>
  <w15:chartTrackingRefBased/>
  <w15:docId w15:val="{B10B9619-5A7E-4A2A-B50E-C7DB8FDB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09A"/>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569853241">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39253963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 w:id="2113624457">
      <w:bodyDiv w:val="1"/>
      <w:marLeft w:val="0"/>
      <w:marRight w:val="0"/>
      <w:marTop w:val="0"/>
      <w:marBottom w:val="0"/>
      <w:divBdr>
        <w:top w:val="none" w:sz="0" w:space="0" w:color="auto"/>
        <w:left w:val="none" w:sz="0" w:space="0" w:color="auto"/>
        <w:bottom w:val="none" w:sz="0" w:space="0" w:color="auto"/>
        <w:right w:val="none" w:sz="0" w:space="0" w:color="auto"/>
      </w:divBdr>
      <w:divsChild>
        <w:div w:id="914782651">
          <w:marLeft w:val="0"/>
          <w:marRight w:val="0"/>
          <w:marTop w:val="0"/>
          <w:marBottom w:val="0"/>
          <w:divBdr>
            <w:top w:val="none" w:sz="0" w:space="0" w:color="auto"/>
            <w:left w:val="none" w:sz="0" w:space="0" w:color="auto"/>
            <w:bottom w:val="none" w:sz="0" w:space="0" w:color="auto"/>
            <w:right w:val="none" w:sz="0" w:space="0" w:color="auto"/>
          </w:divBdr>
          <w:divsChild>
            <w:div w:id="591545744">
              <w:marLeft w:val="0"/>
              <w:marRight w:val="0"/>
              <w:marTop w:val="0"/>
              <w:marBottom w:val="0"/>
              <w:divBdr>
                <w:top w:val="none" w:sz="0" w:space="0" w:color="auto"/>
                <w:left w:val="none" w:sz="0" w:space="0" w:color="auto"/>
                <w:bottom w:val="none" w:sz="0" w:space="0" w:color="auto"/>
                <w:right w:val="none" w:sz="0" w:space="0" w:color="auto"/>
              </w:divBdr>
              <w:divsChild>
                <w:div w:id="1964193153">
                  <w:marLeft w:val="0"/>
                  <w:marRight w:val="0"/>
                  <w:marTop w:val="0"/>
                  <w:marBottom w:val="0"/>
                  <w:divBdr>
                    <w:top w:val="none" w:sz="0" w:space="0" w:color="auto"/>
                    <w:left w:val="none" w:sz="0" w:space="0" w:color="auto"/>
                    <w:bottom w:val="none" w:sz="0" w:space="0" w:color="auto"/>
                    <w:right w:val="none" w:sz="0" w:space="0" w:color="auto"/>
                  </w:divBdr>
                  <w:divsChild>
                    <w:div w:id="1288390771">
                      <w:marLeft w:val="0"/>
                      <w:marRight w:val="0"/>
                      <w:marTop w:val="0"/>
                      <w:marBottom w:val="0"/>
                      <w:divBdr>
                        <w:top w:val="none" w:sz="0" w:space="0" w:color="auto"/>
                        <w:left w:val="none" w:sz="0" w:space="0" w:color="auto"/>
                        <w:bottom w:val="none" w:sz="0" w:space="0" w:color="auto"/>
                        <w:right w:val="none" w:sz="0" w:space="0" w:color="auto"/>
                      </w:divBdr>
                      <w:divsChild>
                        <w:div w:id="1935896893">
                          <w:marLeft w:val="0"/>
                          <w:marRight w:val="0"/>
                          <w:marTop w:val="0"/>
                          <w:marBottom w:val="0"/>
                          <w:divBdr>
                            <w:top w:val="none" w:sz="0" w:space="0" w:color="auto"/>
                            <w:left w:val="none" w:sz="0" w:space="0" w:color="auto"/>
                            <w:bottom w:val="none" w:sz="0" w:space="0" w:color="auto"/>
                            <w:right w:val="none" w:sz="0" w:space="0" w:color="auto"/>
                          </w:divBdr>
                          <w:divsChild>
                            <w:div w:id="275212492">
                              <w:marLeft w:val="0"/>
                              <w:marRight w:val="0"/>
                              <w:marTop w:val="0"/>
                              <w:marBottom w:val="0"/>
                              <w:divBdr>
                                <w:top w:val="none" w:sz="0" w:space="0" w:color="auto"/>
                                <w:left w:val="none" w:sz="0" w:space="0" w:color="auto"/>
                                <w:bottom w:val="none" w:sz="0" w:space="0" w:color="auto"/>
                                <w:right w:val="none" w:sz="0" w:space="0" w:color="auto"/>
                              </w:divBdr>
                              <w:divsChild>
                                <w:div w:id="16248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83186">
          <w:marLeft w:val="0"/>
          <w:marRight w:val="0"/>
          <w:marTop w:val="0"/>
          <w:marBottom w:val="0"/>
          <w:divBdr>
            <w:top w:val="none" w:sz="0" w:space="0" w:color="auto"/>
            <w:left w:val="none" w:sz="0" w:space="0" w:color="auto"/>
            <w:bottom w:val="none" w:sz="0" w:space="0" w:color="auto"/>
            <w:right w:val="none" w:sz="0" w:space="0" w:color="auto"/>
          </w:divBdr>
          <w:divsChild>
            <w:div w:id="1696270588">
              <w:marLeft w:val="0"/>
              <w:marRight w:val="0"/>
              <w:marTop w:val="0"/>
              <w:marBottom w:val="0"/>
              <w:divBdr>
                <w:top w:val="none" w:sz="0" w:space="0" w:color="auto"/>
                <w:left w:val="none" w:sz="0" w:space="0" w:color="auto"/>
                <w:bottom w:val="none" w:sz="0" w:space="0" w:color="auto"/>
                <w:right w:val="none" w:sz="0" w:space="0" w:color="auto"/>
              </w:divBdr>
              <w:divsChild>
                <w:div w:id="1834294427">
                  <w:marLeft w:val="0"/>
                  <w:marRight w:val="0"/>
                  <w:marTop w:val="0"/>
                  <w:marBottom w:val="0"/>
                  <w:divBdr>
                    <w:top w:val="none" w:sz="0" w:space="0" w:color="auto"/>
                    <w:left w:val="none" w:sz="0" w:space="0" w:color="auto"/>
                    <w:bottom w:val="none" w:sz="0" w:space="0" w:color="auto"/>
                    <w:right w:val="none" w:sz="0" w:space="0" w:color="auto"/>
                  </w:divBdr>
                  <w:divsChild>
                    <w:div w:id="262038998">
                      <w:marLeft w:val="0"/>
                      <w:marRight w:val="0"/>
                      <w:marTop w:val="0"/>
                      <w:marBottom w:val="0"/>
                      <w:divBdr>
                        <w:top w:val="none" w:sz="0" w:space="0" w:color="auto"/>
                        <w:left w:val="none" w:sz="0" w:space="0" w:color="auto"/>
                        <w:bottom w:val="none" w:sz="0" w:space="0" w:color="auto"/>
                        <w:right w:val="none" w:sz="0" w:space="0" w:color="auto"/>
                      </w:divBdr>
                      <w:divsChild>
                        <w:div w:id="1512603133">
                          <w:marLeft w:val="0"/>
                          <w:marRight w:val="0"/>
                          <w:marTop w:val="0"/>
                          <w:marBottom w:val="0"/>
                          <w:divBdr>
                            <w:top w:val="none" w:sz="0" w:space="0" w:color="auto"/>
                            <w:left w:val="none" w:sz="0" w:space="0" w:color="auto"/>
                            <w:bottom w:val="none" w:sz="0" w:space="0" w:color="auto"/>
                            <w:right w:val="none" w:sz="0" w:space="0" w:color="auto"/>
                          </w:divBdr>
                          <w:divsChild>
                            <w:div w:id="1597321278">
                              <w:marLeft w:val="0"/>
                              <w:marRight w:val="0"/>
                              <w:marTop w:val="0"/>
                              <w:marBottom w:val="0"/>
                              <w:divBdr>
                                <w:top w:val="none" w:sz="0" w:space="0" w:color="auto"/>
                                <w:left w:val="none" w:sz="0" w:space="0" w:color="auto"/>
                                <w:bottom w:val="none" w:sz="0" w:space="0" w:color="auto"/>
                                <w:right w:val="none" w:sz="0" w:space="0" w:color="auto"/>
                              </w:divBdr>
                              <w:divsChild>
                                <w:div w:id="9579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59283">
          <w:marLeft w:val="0"/>
          <w:marRight w:val="0"/>
          <w:marTop w:val="0"/>
          <w:marBottom w:val="0"/>
          <w:divBdr>
            <w:top w:val="none" w:sz="0" w:space="0" w:color="auto"/>
            <w:left w:val="none" w:sz="0" w:space="0" w:color="auto"/>
            <w:bottom w:val="none" w:sz="0" w:space="0" w:color="auto"/>
            <w:right w:val="none" w:sz="0" w:space="0" w:color="auto"/>
          </w:divBdr>
          <w:divsChild>
            <w:div w:id="229192020">
              <w:marLeft w:val="0"/>
              <w:marRight w:val="0"/>
              <w:marTop w:val="0"/>
              <w:marBottom w:val="0"/>
              <w:divBdr>
                <w:top w:val="none" w:sz="0" w:space="0" w:color="auto"/>
                <w:left w:val="none" w:sz="0" w:space="0" w:color="auto"/>
                <w:bottom w:val="none" w:sz="0" w:space="0" w:color="auto"/>
                <w:right w:val="none" w:sz="0" w:space="0" w:color="auto"/>
              </w:divBdr>
              <w:divsChild>
                <w:div w:id="798036306">
                  <w:marLeft w:val="0"/>
                  <w:marRight w:val="0"/>
                  <w:marTop w:val="0"/>
                  <w:marBottom w:val="0"/>
                  <w:divBdr>
                    <w:top w:val="none" w:sz="0" w:space="0" w:color="auto"/>
                    <w:left w:val="none" w:sz="0" w:space="0" w:color="auto"/>
                    <w:bottom w:val="none" w:sz="0" w:space="0" w:color="auto"/>
                    <w:right w:val="none" w:sz="0" w:space="0" w:color="auto"/>
                  </w:divBdr>
                  <w:divsChild>
                    <w:div w:id="1476490059">
                      <w:marLeft w:val="0"/>
                      <w:marRight w:val="0"/>
                      <w:marTop w:val="0"/>
                      <w:marBottom w:val="0"/>
                      <w:divBdr>
                        <w:top w:val="none" w:sz="0" w:space="0" w:color="auto"/>
                        <w:left w:val="none" w:sz="0" w:space="0" w:color="auto"/>
                        <w:bottom w:val="none" w:sz="0" w:space="0" w:color="auto"/>
                        <w:right w:val="none" w:sz="0" w:space="0" w:color="auto"/>
                      </w:divBdr>
                      <w:divsChild>
                        <w:div w:id="1101030142">
                          <w:marLeft w:val="0"/>
                          <w:marRight w:val="0"/>
                          <w:marTop w:val="0"/>
                          <w:marBottom w:val="0"/>
                          <w:divBdr>
                            <w:top w:val="none" w:sz="0" w:space="0" w:color="auto"/>
                            <w:left w:val="none" w:sz="0" w:space="0" w:color="auto"/>
                            <w:bottom w:val="none" w:sz="0" w:space="0" w:color="auto"/>
                            <w:right w:val="none" w:sz="0" w:space="0" w:color="auto"/>
                          </w:divBdr>
                          <w:divsChild>
                            <w:div w:id="2110615541">
                              <w:marLeft w:val="0"/>
                              <w:marRight w:val="0"/>
                              <w:marTop w:val="0"/>
                              <w:marBottom w:val="0"/>
                              <w:divBdr>
                                <w:top w:val="none" w:sz="0" w:space="0" w:color="auto"/>
                                <w:left w:val="none" w:sz="0" w:space="0" w:color="auto"/>
                                <w:bottom w:val="none" w:sz="0" w:space="0" w:color="auto"/>
                                <w:right w:val="none" w:sz="0" w:space="0" w:color="auto"/>
                              </w:divBdr>
                              <w:divsChild>
                                <w:div w:id="8714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431557">
          <w:marLeft w:val="0"/>
          <w:marRight w:val="0"/>
          <w:marTop w:val="0"/>
          <w:marBottom w:val="0"/>
          <w:divBdr>
            <w:top w:val="none" w:sz="0" w:space="0" w:color="auto"/>
            <w:left w:val="none" w:sz="0" w:space="0" w:color="auto"/>
            <w:bottom w:val="none" w:sz="0" w:space="0" w:color="auto"/>
            <w:right w:val="none" w:sz="0" w:space="0" w:color="auto"/>
          </w:divBdr>
          <w:divsChild>
            <w:div w:id="96753007">
              <w:marLeft w:val="0"/>
              <w:marRight w:val="0"/>
              <w:marTop w:val="0"/>
              <w:marBottom w:val="0"/>
              <w:divBdr>
                <w:top w:val="none" w:sz="0" w:space="0" w:color="auto"/>
                <w:left w:val="none" w:sz="0" w:space="0" w:color="auto"/>
                <w:bottom w:val="none" w:sz="0" w:space="0" w:color="auto"/>
                <w:right w:val="none" w:sz="0" w:space="0" w:color="auto"/>
              </w:divBdr>
              <w:divsChild>
                <w:div w:id="1174567691">
                  <w:marLeft w:val="0"/>
                  <w:marRight w:val="0"/>
                  <w:marTop w:val="0"/>
                  <w:marBottom w:val="0"/>
                  <w:divBdr>
                    <w:top w:val="none" w:sz="0" w:space="0" w:color="auto"/>
                    <w:left w:val="none" w:sz="0" w:space="0" w:color="auto"/>
                    <w:bottom w:val="none" w:sz="0" w:space="0" w:color="auto"/>
                    <w:right w:val="none" w:sz="0" w:space="0" w:color="auto"/>
                  </w:divBdr>
                  <w:divsChild>
                    <w:div w:id="143544798">
                      <w:marLeft w:val="0"/>
                      <w:marRight w:val="0"/>
                      <w:marTop w:val="0"/>
                      <w:marBottom w:val="0"/>
                      <w:divBdr>
                        <w:top w:val="none" w:sz="0" w:space="0" w:color="auto"/>
                        <w:left w:val="none" w:sz="0" w:space="0" w:color="auto"/>
                        <w:bottom w:val="none" w:sz="0" w:space="0" w:color="auto"/>
                        <w:right w:val="none" w:sz="0" w:space="0" w:color="auto"/>
                      </w:divBdr>
                      <w:divsChild>
                        <w:div w:id="691423114">
                          <w:marLeft w:val="0"/>
                          <w:marRight w:val="0"/>
                          <w:marTop w:val="0"/>
                          <w:marBottom w:val="0"/>
                          <w:divBdr>
                            <w:top w:val="none" w:sz="0" w:space="0" w:color="auto"/>
                            <w:left w:val="none" w:sz="0" w:space="0" w:color="auto"/>
                            <w:bottom w:val="none" w:sz="0" w:space="0" w:color="auto"/>
                            <w:right w:val="none" w:sz="0" w:space="0" w:color="auto"/>
                          </w:divBdr>
                          <w:divsChild>
                            <w:div w:id="1310281408">
                              <w:marLeft w:val="0"/>
                              <w:marRight w:val="0"/>
                              <w:marTop w:val="0"/>
                              <w:marBottom w:val="0"/>
                              <w:divBdr>
                                <w:top w:val="none" w:sz="0" w:space="0" w:color="auto"/>
                                <w:left w:val="none" w:sz="0" w:space="0" w:color="auto"/>
                                <w:bottom w:val="none" w:sz="0" w:space="0" w:color="auto"/>
                                <w:right w:val="none" w:sz="0" w:space="0" w:color="auto"/>
                              </w:divBdr>
                              <w:divsChild>
                                <w:div w:id="15161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73">
          <w:marLeft w:val="0"/>
          <w:marRight w:val="0"/>
          <w:marTop w:val="0"/>
          <w:marBottom w:val="0"/>
          <w:divBdr>
            <w:top w:val="none" w:sz="0" w:space="0" w:color="auto"/>
            <w:left w:val="none" w:sz="0" w:space="0" w:color="auto"/>
            <w:bottom w:val="none" w:sz="0" w:space="0" w:color="auto"/>
            <w:right w:val="none" w:sz="0" w:space="0" w:color="auto"/>
          </w:divBdr>
          <w:divsChild>
            <w:div w:id="84306695">
              <w:marLeft w:val="0"/>
              <w:marRight w:val="0"/>
              <w:marTop w:val="0"/>
              <w:marBottom w:val="0"/>
              <w:divBdr>
                <w:top w:val="none" w:sz="0" w:space="0" w:color="auto"/>
                <w:left w:val="none" w:sz="0" w:space="0" w:color="auto"/>
                <w:bottom w:val="none" w:sz="0" w:space="0" w:color="auto"/>
                <w:right w:val="none" w:sz="0" w:space="0" w:color="auto"/>
              </w:divBdr>
              <w:divsChild>
                <w:div w:id="194661695">
                  <w:marLeft w:val="0"/>
                  <w:marRight w:val="0"/>
                  <w:marTop w:val="0"/>
                  <w:marBottom w:val="0"/>
                  <w:divBdr>
                    <w:top w:val="none" w:sz="0" w:space="0" w:color="auto"/>
                    <w:left w:val="none" w:sz="0" w:space="0" w:color="auto"/>
                    <w:bottom w:val="none" w:sz="0" w:space="0" w:color="auto"/>
                    <w:right w:val="none" w:sz="0" w:space="0" w:color="auto"/>
                  </w:divBdr>
                  <w:divsChild>
                    <w:div w:id="32117915">
                      <w:marLeft w:val="0"/>
                      <w:marRight w:val="0"/>
                      <w:marTop w:val="0"/>
                      <w:marBottom w:val="0"/>
                      <w:divBdr>
                        <w:top w:val="none" w:sz="0" w:space="0" w:color="auto"/>
                        <w:left w:val="none" w:sz="0" w:space="0" w:color="auto"/>
                        <w:bottom w:val="none" w:sz="0" w:space="0" w:color="auto"/>
                        <w:right w:val="none" w:sz="0" w:space="0" w:color="auto"/>
                      </w:divBdr>
                      <w:divsChild>
                        <w:div w:id="47845507">
                          <w:marLeft w:val="0"/>
                          <w:marRight w:val="0"/>
                          <w:marTop w:val="0"/>
                          <w:marBottom w:val="0"/>
                          <w:divBdr>
                            <w:top w:val="none" w:sz="0" w:space="0" w:color="auto"/>
                            <w:left w:val="none" w:sz="0" w:space="0" w:color="auto"/>
                            <w:bottom w:val="none" w:sz="0" w:space="0" w:color="auto"/>
                            <w:right w:val="none" w:sz="0" w:space="0" w:color="auto"/>
                          </w:divBdr>
                          <w:divsChild>
                            <w:div w:id="664672598">
                              <w:marLeft w:val="0"/>
                              <w:marRight w:val="0"/>
                              <w:marTop w:val="0"/>
                              <w:marBottom w:val="0"/>
                              <w:divBdr>
                                <w:top w:val="none" w:sz="0" w:space="0" w:color="auto"/>
                                <w:left w:val="none" w:sz="0" w:space="0" w:color="auto"/>
                                <w:bottom w:val="none" w:sz="0" w:space="0" w:color="auto"/>
                                <w:right w:val="none" w:sz="0" w:space="0" w:color="auto"/>
                              </w:divBdr>
                              <w:divsChild>
                                <w:div w:id="5233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EB218569DB24E8A5A65FC1683EB8A" ma:contentTypeVersion="9" ma:contentTypeDescription="Create a new document." ma:contentTypeScope="" ma:versionID="f5f2a9e9c4264054f4edbe273b84938b">
  <xsd:schema xmlns:xsd="http://www.w3.org/2001/XMLSchema" xmlns:xs="http://www.w3.org/2001/XMLSchema" xmlns:p="http://schemas.microsoft.com/office/2006/metadata/properties" xmlns:ns3="2f38cc6f-a033-4b92-97f1-74e98a3c9879" targetNamespace="http://schemas.microsoft.com/office/2006/metadata/properties" ma:root="true" ma:fieldsID="641bbe85a04985a0eadc4f6d205a0fda" ns3:_="">
    <xsd:import namespace="2f38cc6f-a033-4b92-97f1-74e98a3c98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8cc6f-a033-4b92-97f1-74e98a3c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38cc6f-a033-4b92-97f1-74e98a3c9879" xsi:nil="true"/>
  </documentManagement>
</p:properties>
</file>

<file path=customXml/itemProps1.xml><?xml version="1.0" encoding="utf-8"?>
<ds:datastoreItem xmlns:ds="http://schemas.openxmlformats.org/officeDocument/2006/customXml" ds:itemID="{E39276A9-9C3B-496C-967C-F7B02D8E0385}">
  <ds:schemaRefs>
    <ds:schemaRef ds:uri="http://schemas.microsoft.com/sharepoint/v3/contenttype/forms"/>
  </ds:schemaRefs>
</ds:datastoreItem>
</file>

<file path=customXml/itemProps2.xml><?xml version="1.0" encoding="utf-8"?>
<ds:datastoreItem xmlns:ds="http://schemas.openxmlformats.org/officeDocument/2006/customXml" ds:itemID="{C277DF58-6E01-4E6C-856E-335CA2A6B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8cc6f-a033-4b92-97f1-74e98a3c9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9C96B-B4B5-4719-A0E4-CBA83DB8E7D6}">
  <ds:schemaRefs>
    <ds:schemaRef ds:uri="http://schemas.microsoft.com/office/2006/metadata/properties"/>
    <ds:schemaRef ds:uri="http://schemas.microsoft.com/office/infopath/2007/PartnerControls"/>
    <ds:schemaRef ds:uri="2f38cc6f-a033-4b92-97f1-74e98a3c9879"/>
  </ds:schemaRefs>
</ds:datastoreItem>
</file>

<file path=docProps/app.xml><?xml version="1.0" encoding="utf-8"?>
<Properties xmlns="http://schemas.openxmlformats.org/officeDocument/2006/extended-properties" xmlns:vt="http://schemas.openxmlformats.org/officeDocument/2006/docPropsVTypes">
  <Template>כפר סבא - מכרזים.dot</Template>
  <TotalTime>2</TotalTime>
  <Pages>1</Pages>
  <Words>1025</Words>
  <Characters>4565</Characters>
  <Application>Microsoft Office Word</Application>
  <DocSecurity>0</DocSecurity>
  <Lines>207</Lines>
  <Paragraphs>72</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3</cp:revision>
  <cp:lastPrinted>2025-11-04T07:24:00Z</cp:lastPrinted>
  <dcterms:created xsi:type="dcterms:W3CDTF">2026-01-08T13:25:00Z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0x010100121EB218569DB24E8A5A65FC1683EB8A</vt:lpwstr>
  </property>
</Properties>
</file>